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both"/>
        <w:rPr>
          <w:b w:val="1"/>
        </w:rPr>
      </w:pPr>
      <w:r w:rsidDel="00000000" w:rsidR="00000000" w:rsidRPr="00000000">
        <w:rPr>
          <w:b w:val="1"/>
          <w:rtl w:val="0"/>
        </w:rPr>
        <w:t xml:space="preserve">Autores, na ordem apresentada:</w:t>
      </w:r>
    </w:p>
    <w:p w:rsidR="00000000" w:rsidDel="00000000" w:rsidP="00000000" w:rsidRDefault="00000000" w:rsidRPr="00000000" w14:paraId="00000002">
      <w:pPr>
        <w:jc w:val="both"/>
        <w:rPr/>
      </w:pPr>
      <w:r w:rsidDel="00000000" w:rsidR="00000000" w:rsidRPr="00000000">
        <w:rPr>
          <w:rtl w:val="0"/>
        </w:rPr>
      </w:r>
    </w:p>
    <w:p w:rsidR="00000000" w:rsidDel="00000000" w:rsidP="00000000" w:rsidRDefault="00000000" w:rsidRPr="00000000" w14:paraId="00000003">
      <w:pPr>
        <w:jc w:val="both"/>
        <w:rPr>
          <w:rFonts w:ascii="Roboto" w:cs="Roboto" w:eastAsia="Roboto" w:hAnsi="Roboto"/>
          <w:sz w:val="21"/>
          <w:szCs w:val="21"/>
        </w:rPr>
      </w:pPr>
      <w:r w:rsidDel="00000000" w:rsidR="00000000" w:rsidRPr="00000000">
        <w:rPr>
          <w:rFonts w:ascii="Roboto" w:cs="Roboto" w:eastAsia="Roboto" w:hAnsi="Roboto"/>
          <w:sz w:val="21"/>
          <w:szCs w:val="21"/>
          <w:rtl w:val="0"/>
        </w:rPr>
        <w:t xml:space="preserve">Guilherme Leandro Martin</w:t>
      </w:r>
    </w:p>
    <w:p w:rsidR="00000000" w:rsidDel="00000000" w:rsidP="00000000" w:rsidRDefault="00000000" w:rsidRPr="00000000" w14:paraId="00000004">
      <w:pPr>
        <w:jc w:val="both"/>
        <w:rPr>
          <w:rFonts w:ascii="Roboto" w:cs="Roboto" w:eastAsia="Roboto" w:hAnsi="Roboto"/>
          <w:sz w:val="21"/>
          <w:szCs w:val="21"/>
        </w:rPr>
      </w:pPr>
      <w:r w:rsidDel="00000000" w:rsidR="00000000" w:rsidRPr="00000000">
        <w:rPr>
          <w:rtl w:val="0"/>
        </w:rPr>
      </w:r>
    </w:p>
    <w:p w:rsidR="00000000" w:rsidDel="00000000" w:rsidP="00000000" w:rsidRDefault="00000000" w:rsidRPr="00000000" w14:paraId="00000005">
      <w:pPr>
        <w:jc w:val="both"/>
        <w:rPr>
          <w:rFonts w:ascii="Roboto" w:cs="Roboto" w:eastAsia="Roboto" w:hAnsi="Roboto"/>
          <w:sz w:val="21"/>
          <w:szCs w:val="21"/>
        </w:rPr>
      </w:pPr>
      <w:r w:rsidDel="00000000" w:rsidR="00000000" w:rsidRPr="00000000">
        <w:rPr>
          <w:rFonts w:ascii="Roboto" w:cs="Roboto" w:eastAsia="Roboto" w:hAnsi="Roboto"/>
          <w:sz w:val="21"/>
          <w:szCs w:val="21"/>
          <w:rtl w:val="0"/>
        </w:rPr>
        <w:t xml:space="preserve">Kawan Batista Moreira</w:t>
      </w:r>
    </w:p>
    <w:p w:rsidR="00000000" w:rsidDel="00000000" w:rsidP="00000000" w:rsidRDefault="00000000" w:rsidRPr="00000000" w14:paraId="00000006">
      <w:pPr>
        <w:jc w:val="both"/>
        <w:rPr>
          <w:rFonts w:ascii="Roboto" w:cs="Roboto" w:eastAsia="Roboto" w:hAnsi="Roboto"/>
          <w:sz w:val="21"/>
          <w:szCs w:val="21"/>
        </w:rPr>
      </w:pPr>
      <w:r w:rsidDel="00000000" w:rsidR="00000000" w:rsidRPr="00000000">
        <w:rPr>
          <w:rtl w:val="0"/>
        </w:rPr>
      </w:r>
    </w:p>
    <w:p w:rsidR="00000000" w:rsidDel="00000000" w:rsidP="00000000" w:rsidRDefault="00000000" w:rsidRPr="00000000" w14:paraId="00000007">
      <w:pPr>
        <w:jc w:val="both"/>
        <w:rPr/>
      </w:pPr>
      <w:r w:rsidDel="00000000" w:rsidR="00000000" w:rsidRPr="00000000">
        <w:rPr>
          <w:rFonts w:ascii="Roboto" w:cs="Roboto" w:eastAsia="Roboto" w:hAnsi="Roboto"/>
          <w:sz w:val="21"/>
          <w:szCs w:val="21"/>
          <w:rtl w:val="0"/>
        </w:rPr>
        <w:t xml:space="preserve">Luana Caldeira Guiraldelli</w:t>
      </w:r>
      <w:r w:rsidDel="00000000" w:rsidR="00000000" w:rsidRPr="00000000">
        <w:rPr>
          <w:rtl w:val="0"/>
        </w:rPr>
      </w:r>
    </w:p>
    <w:p w:rsidR="00000000" w:rsidDel="00000000" w:rsidP="00000000" w:rsidRDefault="00000000" w:rsidRPr="00000000" w14:paraId="00000008">
      <w:pPr>
        <w:jc w:val="both"/>
        <w:rPr/>
      </w:pPr>
      <w:r w:rsidDel="00000000" w:rsidR="00000000" w:rsidRPr="00000000">
        <w:rPr>
          <w:rtl w:val="0"/>
        </w:rPr>
      </w:r>
    </w:p>
    <w:p w:rsidR="00000000" w:rsidDel="00000000" w:rsidP="00000000" w:rsidRDefault="00000000" w:rsidRPr="00000000" w14:paraId="00000009">
      <w:pPr>
        <w:jc w:val="both"/>
        <w:rPr/>
      </w:pPr>
      <w:r w:rsidDel="00000000" w:rsidR="00000000" w:rsidRPr="00000000">
        <w:rPr>
          <w:rtl w:val="0"/>
        </w:rPr>
      </w:r>
    </w:p>
    <w:p w:rsidR="00000000" w:rsidDel="00000000" w:rsidP="00000000" w:rsidRDefault="00000000" w:rsidRPr="00000000" w14:paraId="0000000A">
      <w:pPr>
        <w:jc w:val="both"/>
        <w:rPr/>
      </w:pPr>
      <w:r w:rsidDel="00000000" w:rsidR="00000000" w:rsidRPr="00000000">
        <w:rPr>
          <w:rtl w:val="0"/>
        </w:rPr>
      </w:r>
    </w:p>
    <w:p w:rsidR="00000000" w:rsidDel="00000000" w:rsidP="00000000" w:rsidRDefault="00000000" w:rsidRPr="00000000" w14:paraId="0000000B">
      <w:pPr>
        <w:jc w:val="both"/>
        <w:rPr/>
      </w:pPr>
      <w:r w:rsidDel="00000000" w:rsidR="00000000" w:rsidRPr="00000000">
        <w:rPr>
          <w:b w:val="1"/>
          <w:rtl w:val="0"/>
        </w:rPr>
        <w:t xml:space="preserve">Descrição</w:t>
      </w:r>
      <w:r w:rsidDel="00000000" w:rsidR="00000000" w:rsidRPr="00000000">
        <w:rPr>
          <w:rtl w:val="0"/>
        </w:rPr>
        <w:t xml:space="preserve"> - Neste trabalho, os estudantes compartilham uma ideia para que as escolas organizem um sarau, abordando conceitos matemáticos da Educação Básica de forma criativa, lúdica e interdisciplinar. A proposta é que a organização do evento dure cerca de um mês.Seriam feitos grupos de alunos, que teriam liberdade para escolher qual expressão de arte e conteúdo matemático gostariam de abordar. Algumas aulas das duas primeiras semanas seriam dedicadas a esta decisão, pesquisas em livros e na internet sobre o tema e organização dos espaços a serem utilizados. Na terceira e quarta semanas aconteceria a confecção de peças teatrais (gravadas em vídeos), poesias, pinturas, fotos e esculturas. Em um dia do final de semana, com convite aos pais para que compareçam e apreciem o trabalho de seus filhos, os alunos iriam expor suas confecções e explicar qual sua relação com a Matemática para seus colegas. O professor também poderia confeccionar e levar artes já prontas, como famosas.</w:t>
      </w:r>
    </w:p>
    <w:p w:rsidR="00000000" w:rsidDel="00000000" w:rsidP="00000000" w:rsidRDefault="00000000" w:rsidRPr="00000000" w14:paraId="0000000C">
      <w:pPr>
        <w:jc w:val="both"/>
        <w:rPr/>
      </w:pPr>
      <w:r w:rsidDel="00000000" w:rsidR="00000000" w:rsidRPr="00000000">
        <w:rPr>
          <w:rtl w:val="0"/>
        </w:rPr>
      </w:r>
    </w:p>
    <w:p w:rsidR="00000000" w:rsidDel="00000000" w:rsidP="00000000" w:rsidRDefault="00000000" w:rsidRPr="00000000" w14:paraId="0000000D">
      <w:pPr>
        <w:jc w:val="both"/>
        <w:rPr/>
      </w:pPr>
      <w:r w:rsidDel="00000000" w:rsidR="00000000" w:rsidRPr="00000000">
        <w:rPr>
          <w:rtl w:val="0"/>
        </w:rPr>
      </w:r>
    </w:p>
    <w:p w:rsidR="00000000" w:rsidDel="00000000" w:rsidP="00000000" w:rsidRDefault="00000000" w:rsidRPr="00000000" w14:paraId="0000000E">
      <w:pPr>
        <w:jc w:val="both"/>
        <w:rPr/>
      </w:pPr>
      <w:r w:rsidDel="00000000" w:rsidR="00000000" w:rsidRPr="00000000">
        <w:rPr>
          <w:rtl w:val="0"/>
        </w:rPr>
      </w:r>
    </w:p>
    <w:p w:rsidR="00000000" w:rsidDel="00000000" w:rsidP="00000000" w:rsidRDefault="00000000" w:rsidRPr="00000000" w14:paraId="0000000F">
      <w:pPr>
        <w:jc w:val="both"/>
        <w:rPr/>
      </w:pPr>
      <w:r w:rsidDel="00000000" w:rsidR="00000000" w:rsidRPr="00000000">
        <w:rPr>
          <w:rtl w:val="0"/>
        </w:rPr>
      </w:r>
    </w:p>
    <w:p w:rsidR="00000000" w:rsidDel="00000000" w:rsidP="00000000" w:rsidRDefault="00000000" w:rsidRPr="00000000" w14:paraId="00000010">
      <w:pPr>
        <w:jc w:val="both"/>
        <w:rPr/>
      </w:pPr>
      <w:r w:rsidDel="00000000" w:rsidR="00000000" w:rsidRPr="00000000">
        <w:rPr>
          <w:rtl w:val="0"/>
        </w:rPr>
      </w:r>
    </w:p>
    <w:p w:rsidR="00000000" w:rsidDel="00000000" w:rsidP="00000000" w:rsidRDefault="00000000" w:rsidRPr="00000000" w14:paraId="00000011">
      <w:pPr>
        <w:jc w:val="both"/>
        <w:rPr>
          <w:b w:val="1"/>
        </w:rPr>
      </w:pPr>
      <w:r w:rsidDel="00000000" w:rsidR="00000000" w:rsidRPr="00000000">
        <w:rPr>
          <w:b w:val="1"/>
          <w:rtl w:val="0"/>
        </w:rPr>
        <w:t xml:space="preserve">Authors, in the order presented:</w:t>
      </w:r>
    </w:p>
    <w:p w:rsidR="00000000" w:rsidDel="00000000" w:rsidP="00000000" w:rsidRDefault="00000000" w:rsidRPr="00000000" w14:paraId="00000012">
      <w:pPr>
        <w:jc w:val="both"/>
        <w:rPr/>
      </w:pPr>
      <w:r w:rsidDel="00000000" w:rsidR="00000000" w:rsidRPr="00000000">
        <w:rPr>
          <w:rtl w:val="0"/>
        </w:rPr>
      </w:r>
    </w:p>
    <w:p w:rsidR="00000000" w:rsidDel="00000000" w:rsidP="00000000" w:rsidRDefault="00000000" w:rsidRPr="00000000" w14:paraId="00000013">
      <w:pPr>
        <w:jc w:val="both"/>
        <w:rPr/>
      </w:pPr>
      <w:r w:rsidDel="00000000" w:rsidR="00000000" w:rsidRPr="00000000">
        <w:rPr>
          <w:rtl w:val="0"/>
        </w:rPr>
        <w:t xml:space="preserve">Guilherme Leandro Martin</w:t>
      </w:r>
    </w:p>
    <w:p w:rsidR="00000000" w:rsidDel="00000000" w:rsidP="00000000" w:rsidRDefault="00000000" w:rsidRPr="00000000" w14:paraId="00000014">
      <w:pPr>
        <w:jc w:val="both"/>
        <w:rPr/>
      </w:pPr>
      <w:r w:rsidDel="00000000" w:rsidR="00000000" w:rsidRPr="00000000">
        <w:rPr>
          <w:rtl w:val="0"/>
        </w:rPr>
      </w:r>
    </w:p>
    <w:p w:rsidR="00000000" w:rsidDel="00000000" w:rsidP="00000000" w:rsidRDefault="00000000" w:rsidRPr="00000000" w14:paraId="00000015">
      <w:pPr>
        <w:jc w:val="both"/>
        <w:rPr/>
      </w:pPr>
      <w:r w:rsidDel="00000000" w:rsidR="00000000" w:rsidRPr="00000000">
        <w:rPr>
          <w:rtl w:val="0"/>
        </w:rPr>
        <w:t xml:space="preserve">Kawan Batista Moreira</w:t>
      </w:r>
    </w:p>
    <w:p w:rsidR="00000000" w:rsidDel="00000000" w:rsidP="00000000" w:rsidRDefault="00000000" w:rsidRPr="00000000" w14:paraId="00000016">
      <w:pPr>
        <w:jc w:val="both"/>
        <w:rPr/>
      </w:pPr>
      <w:r w:rsidDel="00000000" w:rsidR="00000000" w:rsidRPr="00000000">
        <w:rPr>
          <w:rtl w:val="0"/>
        </w:rPr>
      </w:r>
    </w:p>
    <w:p w:rsidR="00000000" w:rsidDel="00000000" w:rsidP="00000000" w:rsidRDefault="00000000" w:rsidRPr="00000000" w14:paraId="00000017">
      <w:pPr>
        <w:jc w:val="both"/>
        <w:rPr/>
      </w:pPr>
      <w:r w:rsidDel="00000000" w:rsidR="00000000" w:rsidRPr="00000000">
        <w:rPr>
          <w:rtl w:val="0"/>
        </w:rPr>
        <w:t xml:space="preserve">Luana Caldeira Guiraldelli</w:t>
      </w:r>
    </w:p>
    <w:p w:rsidR="00000000" w:rsidDel="00000000" w:rsidP="00000000" w:rsidRDefault="00000000" w:rsidRPr="00000000" w14:paraId="00000018">
      <w:pPr>
        <w:jc w:val="both"/>
        <w:rPr/>
      </w:pPr>
      <w:r w:rsidDel="00000000" w:rsidR="00000000" w:rsidRPr="00000000">
        <w:rPr>
          <w:rtl w:val="0"/>
        </w:rPr>
      </w:r>
    </w:p>
    <w:p w:rsidR="00000000" w:rsidDel="00000000" w:rsidP="00000000" w:rsidRDefault="00000000" w:rsidRPr="00000000" w14:paraId="00000019">
      <w:pPr>
        <w:jc w:val="both"/>
        <w:rPr/>
      </w:pPr>
      <w:r w:rsidDel="00000000" w:rsidR="00000000" w:rsidRPr="00000000">
        <w:rPr>
          <w:b w:val="1"/>
          <w:rtl w:val="0"/>
        </w:rPr>
        <w:t xml:space="preserve">Description </w:t>
      </w:r>
      <w:r w:rsidDel="00000000" w:rsidR="00000000" w:rsidRPr="00000000">
        <w:rPr>
          <w:rtl w:val="0"/>
        </w:rPr>
        <w:t xml:space="preserve">- In this project, students share an idea for schools to organize a soiree, addressing mathematical concepts from Basic Education in a creative, playful, and interdisciplinary way. The event is planned to last approximately one month. Students would be formed into groups, free to choose which art form and mathematical content they would like to address. Some classes in the first two weeks would be dedicated to this decision, along with research in books and online on the topic, and organizing the spaces to be used. In the third and fourth weeks, the students would create plays (recorded on video), poems, paintings, photographs, and sculptures. On a weekend day, with parents invited to attend and appreciate their children's work, the students would exhibit their creations and explain their relationship to mathematics to their classmates. The teacher could also make and take ready-made art, like famous ones.</w:t>
      </w:r>
    </w:p>
    <w:p w:rsidR="00000000" w:rsidDel="00000000" w:rsidP="00000000" w:rsidRDefault="00000000" w:rsidRPr="00000000" w14:paraId="0000001A">
      <w:pPr>
        <w:jc w:val="both"/>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