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0EA74B" w14:textId="77777777" w:rsidR="008A0267" w:rsidRDefault="008A0267" w:rsidP="0076523E">
      <w:pPr>
        <w:contextualSpacing/>
        <w:jc w:val="center"/>
        <w:rPr>
          <w:rFonts w:ascii="Times" w:hAnsi="Times" w:cs="Helvetica Neue"/>
        </w:rPr>
      </w:pPr>
    </w:p>
    <w:p w14:paraId="76609995" w14:textId="77777777" w:rsidR="008D007A" w:rsidRDefault="008D007A" w:rsidP="0076523E">
      <w:pPr>
        <w:contextualSpacing/>
        <w:jc w:val="center"/>
        <w:rPr>
          <w:rFonts w:ascii="Times" w:hAnsi="Times" w:cs="Helvetica Neue"/>
        </w:rPr>
      </w:pPr>
    </w:p>
    <w:p w14:paraId="72F0E1BD" w14:textId="77777777" w:rsidR="008D007A" w:rsidRDefault="008D007A" w:rsidP="0076523E">
      <w:pPr>
        <w:contextualSpacing/>
        <w:jc w:val="center"/>
        <w:rPr>
          <w:rFonts w:ascii="Times" w:hAnsi="Times" w:cs="Helvetica Neue"/>
        </w:rPr>
      </w:pPr>
    </w:p>
    <w:p w14:paraId="4A34B50C" w14:textId="77777777" w:rsidR="008A0267" w:rsidRDefault="008A0267" w:rsidP="0076523E">
      <w:pPr>
        <w:contextualSpacing/>
        <w:jc w:val="center"/>
        <w:rPr>
          <w:rFonts w:ascii="Times" w:hAnsi="Times" w:cs="Helvetica Neue"/>
        </w:rPr>
      </w:pPr>
    </w:p>
    <w:p w14:paraId="63126E2A" w14:textId="77777777" w:rsidR="008A0267" w:rsidRDefault="008A0267" w:rsidP="0076523E">
      <w:pPr>
        <w:contextualSpacing/>
        <w:jc w:val="center"/>
        <w:rPr>
          <w:rFonts w:ascii="Times" w:hAnsi="Times" w:cs="Helvetica Neue"/>
        </w:rPr>
      </w:pPr>
    </w:p>
    <w:p w14:paraId="5519352C" w14:textId="77777777" w:rsidR="008A0267" w:rsidRDefault="008A0267" w:rsidP="0076523E">
      <w:pPr>
        <w:contextualSpacing/>
        <w:jc w:val="center"/>
        <w:rPr>
          <w:rFonts w:ascii="Times" w:hAnsi="Times" w:cs="Helvetica Neue"/>
        </w:rPr>
      </w:pPr>
    </w:p>
    <w:p w14:paraId="4D9BDEC6" w14:textId="570A1240" w:rsidR="008A0267" w:rsidRPr="006B55DF" w:rsidRDefault="008A0267" w:rsidP="0076523E">
      <w:pPr>
        <w:contextualSpacing/>
        <w:jc w:val="center"/>
        <w:rPr>
          <w:rFonts w:ascii="Times" w:hAnsi="Times" w:cs="Helvetica Neue"/>
          <w:b/>
          <w:sz w:val="32"/>
        </w:rPr>
      </w:pPr>
      <w:r w:rsidRPr="006B55DF">
        <w:rPr>
          <w:rFonts w:ascii="Times" w:hAnsi="Times" w:cs="Helvetica Neue"/>
          <w:b/>
          <w:sz w:val="32"/>
        </w:rPr>
        <w:t xml:space="preserve">THE BENEFITS OF DANCE THERAPY </w:t>
      </w:r>
      <w:r w:rsidR="00245813" w:rsidRPr="006B55DF">
        <w:rPr>
          <w:rFonts w:ascii="Times" w:hAnsi="Times" w:cs="Helvetica Neue"/>
          <w:b/>
          <w:sz w:val="32"/>
        </w:rPr>
        <w:t>FOR</w:t>
      </w:r>
      <w:r w:rsidRPr="006B55DF">
        <w:rPr>
          <w:rFonts w:ascii="Times" w:hAnsi="Times" w:cs="Helvetica Neue"/>
          <w:b/>
          <w:sz w:val="32"/>
        </w:rPr>
        <w:t xml:space="preserve"> </w:t>
      </w:r>
      <w:r w:rsidR="005F25C8" w:rsidRPr="006B55DF">
        <w:rPr>
          <w:rFonts w:ascii="Times" w:hAnsi="Times" w:cs="Helvetica Neue"/>
          <w:b/>
          <w:sz w:val="32"/>
        </w:rPr>
        <w:t xml:space="preserve">OLDER </w:t>
      </w:r>
      <w:r w:rsidRPr="006B55DF">
        <w:rPr>
          <w:rFonts w:ascii="Times" w:hAnsi="Times" w:cs="Helvetica Neue"/>
          <w:b/>
          <w:sz w:val="32"/>
        </w:rPr>
        <w:t>ADULTS</w:t>
      </w:r>
      <w:r w:rsidR="00DC1F63" w:rsidRPr="006B55DF">
        <w:rPr>
          <w:rFonts w:ascii="Times" w:hAnsi="Times" w:cs="Helvetica Neue"/>
          <w:b/>
          <w:sz w:val="32"/>
        </w:rPr>
        <w:t xml:space="preserve"> WITH DEMENTIA</w:t>
      </w:r>
      <w:r w:rsidRPr="006B55DF">
        <w:rPr>
          <w:rFonts w:ascii="Times" w:hAnsi="Times" w:cs="Helvetica Neue"/>
          <w:b/>
          <w:sz w:val="32"/>
        </w:rPr>
        <w:t>: A SYSTEMATIC REVIEW OF THE LITERATURE</w:t>
      </w:r>
    </w:p>
    <w:p w14:paraId="4319B2C0" w14:textId="77777777" w:rsidR="008A0267" w:rsidRDefault="008A0267" w:rsidP="0076523E">
      <w:pPr>
        <w:contextualSpacing/>
        <w:jc w:val="center"/>
        <w:rPr>
          <w:rFonts w:ascii="Times" w:hAnsi="Times"/>
        </w:rPr>
      </w:pPr>
    </w:p>
    <w:p w14:paraId="4BEB3A74" w14:textId="77777777" w:rsidR="008A0267" w:rsidRDefault="008A0267" w:rsidP="0076523E">
      <w:pPr>
        <w:contextualSpacing/>
        <w:jc w:val="center"/>
        <w:rPr>
          <w:rFonts w:ascii="Times" w:hAnsi="Times"/>
        </w:rPr>
      </w:pPr>
    </w:p>
    <w:p w14:paraId="1A2E51A7" w14:textId="77777777" w:rsidR="008A0267" w:rsidRPr="00466115" w:rsidRDefault="008A0267" w:rsidP="0076523E">
      <w:pPr>
        <w:contextualSpacing/>
        <w:jc w:val="center"/>
        <w:rPr>
          <w:rFonts w:ascii="Times" w:hAnsi="Times"/>
          <w:b/>
        </w:rPr>
      </w:pPr>
    </w:p>
    <w:p w14:paraId="6E56D319" w14:textId="6FBE2266" w:rsidR="008A0267" w:rsidRPr="006B55DF" w:rsidRDefault="008A0267" w:rsidP="0076523E">
      <w:pPr>
        <w:contextualSpacing/>
        <w:jc w:val="center"/>
        <w:rPr>
          <w:rFonts w:ascii="Times" w:hAnsi="Times"/>
          <w:b/>
          <w:sz w:val="28"/>
        </w:rPr>
      </w:pPr>
      <w:r w:rsidRPr="006B55DF">
        <w:rPr>
          <w:rFonts w:ascii="Times" w:hAnsi="Times"/>
          <w:b/>
          <w:sz w:val="28"/>
        </w:rPr>
        <w:t>Honors Thesis</w:t>
      </w:r>
    </w:p>
    <w:p w14:paraId="0F381C93" w14:textId="77777777" w:rsidR="008A0267" w:rsidRDefault="008A0267" w:rsidP="0076523E">
      <w:pPr>
        <w:contextualSpacing/>
        <w:jc w:val="center"/>
        <w:rPr>
          <w:rFonts w:ascii="Times" w:hAnsi="Times"/>
        </w:rPr>
      </w:pPr>
    </w:p>
    <w:p w14:paraId="76ACFDBA" w14:textId="77777777" w:rsidR="008A0267" w:rsidRPr="008A0267" w:rsidRDefault="008A0267" w:rsidP="0076523E">
      <w:pPr>
        <w:contextualSpacing/>
        <w:jc w:val="center"/>
        <w:rPr>
          <w:rFonts w:ascii="Times" w:hAnsi="Times"/>
        </w:rPr>
      </w:pPr>
    </w:p>
    <w:p w14:paraId="317D3397" w14:textId="77777777" w:rsidR="008A0267" w:rsidRPr="006B55DF" w:rsidRDefault="008A0267" w:rsidP="0076523E">
      <w:pPr>
        <w:contextualSpacing/>
        <w:jc w:val="center"/>
        <w:rPr>
          <w:rFonts w:ascii="Times" w:hAnsi="Times"/>
          <w:b/>
          <w:sz w:val="22"/>
        </w:rPr>
      </w:pPr>
      <w:r w:rsidRPr="006B55DF">
        <w:rPr>
          <w:rFonts w:ascii="Times" w:hAnsi="Times"/>
          <w:b/>
          <w:sz w:val="22"/>
        </w:rPr>
        <w:t xml:space="preserve">Presented in Partial Fulfillment of the Requirements </w:t>
      </w:r>
    </w:p>
    <w:p w14:paraId="1215B753" w14:textId="46C24F71" w:rsidR="008A0267" w:rsidRPr="006B55DF" w:rsidRDefault="008A0267" w:rsidP="0076523E">
      <w:pPr>
        <w:contextualSpacing/>
        <w:jc w:val="center"/>
        <w:rPr>
          <w:rFonts w:ascii="Times" w:hAnsi="Times"/>
          <w:b/>
          <w:sz w:val="22"/>
        </w:rPr>
      </w:pPr>
      <w:r w:rsidRPr="006B55DF">
        <w:rPr>
          <w:rFonts w:ascii="Times" w:hAnsi="Times"/>
          <w:b/>
          <w:sz w:val="22"/>
        </w:rPr>
        <w:t xml:space="preserve">For the Degree of Bachelor of </w:t>
      </w:r>
      <w:r w:rsidR="00466115" w:rsidRPr="006B55DF">
        <w:rPr>
          <w:rFonts w:ascii="Times" w:hAnsi="Times"/>
          <w:b/>
          <w:sz w:val="22"/>
        </w:rPr>
        <w:t>Science</w:t>
      </w:r>
      <w:r w:rsidR="006B55DF">
        <w:rPr>
          <w:rFonts w:ascii="Times" w:hAnsi="Times"/>
          <w:b/>
          <w:sz w:val="22"/>
        </w:rPr>
        <w:t xml:space="preserve"> in Nursing</w:t>
      </w:r>
    </w:p>
    <w:p w14:paraId="658ECFF7" w14:textId="77777777" w:rsidR="008A0267" w:rsidRDefault="008A0267" w:rsidP="0076523E">
      <w:pPr>
        <w:contextualSpacing/>
        <w:rPr>
          <w:rFonts w:ascii="Times" w:hAnsi="Times"/>
        </w:rPr>
      </w:pPr>
    </w:p>
    <w:p w14:paraId="32CD1943" w14:textId="77777777" w:rsidR="008A0267" w:rsidRDefault="008A0267" w:rsidP="0076523E">
      <w:pPr>
        <w:contextualSpacing/>
        <w:rPr>
          <w:rFonts w:ascii="Times" w:hAnsi="Times"/>
        </w:rPr>
      </w:pPr>
    </w:p>
    <w:p w14:paraId="6626B614" w14:textId="3D6E9BDB" w:rsidR="008A0267" w:rsidRPr="006B55DF" w:rsidRDefault="008A0267" w:rsidP="0076523E">
      <w:pPr>
        <w:contextualSpacing/>
        <w:jc w:val="center"/>
        <w:rPr>
          <w:rFonts w:ascii="Times" w:hAnsi="Times"/>
          <w:sz w:val="28"/>
        </w:rPr>
      </w:pPr>
      <w:r w:rsidRPr="006B55DF">
        <w:rPr>
          <w:rFonts w:ascii="Times" w:hAnsi="Times"/>
          <w:sz w:val="28"/>
        </w:rPr>
        <w:t xml:space="preserve">In the </w:t>
      </w:r>
      <w:r w:rsidR="00664D16" w:rsidRPr="006B55DF">
        <w:rPr>
          <w:rFonts w:ascii="Times" w:hAnsi="Times"/>
          <w:sz w:val="28"/>
        </w:rPr>
        <w:t>College of Health and Human Services</w:t>
      </w:r>
    </w:p>
    <w:p w14:paraId="76240FAE" w14:textId="770453D3" w:rsidR="008A0267" w:rsidRPr="006B55DF" w:rsidRDefault="001706BF" w:rsidP="0076523E">
      <w:pPr>
        <w:contextualSpacing/>
        <w:jc w:val="center"/>
        <w:rPr>
          <w:rFonts w:ascii="Times" w:hAnsi="Times"/>
          <w:sz w:val="28"/>
        </w:rPr>
      </w:pPr>
      <w:r w:rsidRPr="006B55DF">
        <w:rPr>
          <w:rFonts w:ascii="Times" w:hAnsi="Times"/>
          <w:sz w:val="28"/>
        </w:rPr>
        <w:t>At</w:t>
      </w:r>
      <w:r w:rsidR="008A0267" w:rsidRPr="006B55DF">
        <w:rPr>
          <w:rFonts w:ascii="Times" w:hAnsi="Times"/>
          <w:sz w:val="28"/>
        </w:rPr>
        <w:t xml:space="preserve"> Salem State University</w:t>
      </w:r>
    </w:p>
    <w:p w14:paraId="080AF5FA" w14:textId="77777777" w:rsidR="008A0267" w:rsidRPr="006B55DF" w:rsidRDefault="008A0267" w:rsidP="0076523E">
      <w:pPr>
        <w:contextualSpacing/>
        <w:jc w:val="center"/>
        <w:rPr>
          <w:rFonts w:ascii="Times" w:hAnsi="Times"/>
          <w:sz w:val="28"/>
        </w:rPr>
      </w:pPr>
    </w:p>
    <w:p w14:paraId="278B362A" w14:textId="77777777" w:rsidR="008A0267" w:rsidRPr="006B55DF" w:rsidRDefault="008A0267" w:rsidP="0076523E">
      <w:pPr>
        <w:contextualSpacing/>
        <w:jc w:val="center"/>
        <w:rPr>
          <w:rFonts w:ascii="Times" w:hAnsi="Times"/>
          <w:sz w:val="28"/>
        </w:rPr>
      </w:pPr>
    </w:p>
    <w:p w14:paraId="3B3B79BE" w14:textId="77777777" w:rsidR="0063399B" w:rsidRPr="006B55DF" w:rsidRDefault="0063399B" w:rsidP="0076523E">
      <w:pPr>
        <w:contextualSpacing/>
        <w:jc w:val="center"/>
        <w:rPr>
          <w:rFonts w:ascii="Times" w:hAnsi="Times"/>
          <w:sz w:val="28"/>
        </w:rPr>
      </w:pPr>
    </w:p>
    <w:p w14:paraId="607A6E0F" w14:textId="77777777" w:rsidR="008A0267" w:rsidRPr="006B55DF" w:rsidRDefault="008A0267" w:rsidP="0076523E">
      <w:pPr>
        <w:contextualSpacing/>
        <w:jc w:val="center"/>
        <w:rPr>
          <w:rFonts w:ascii="Times" w:hAnsi="Times"/>
          <w:sz w:val="28"/>
        </w:rPr>
      </w:pPr>
      <w:r w:rsidRPr="006B55DF">
        <w:rPr>
          <w:rFonts w:ascii="Times" w:hAnsi="Times"/>
          <w:sz w:val="28"/>
        </w:rPr>
        <w:t>By</w:t>
      </w:r>
    </w:p>
    <w:p w14:paraId="73BA3D5F" w14:textId="77777777" w:rsidR="0063399B" w:rsidRPr="006B55DF" w:rsidRDefault="0063399B" w:rsidP="0076523E">
      <w:pPr>
        <w:contextualSpacing/>
        <w:jc w:val="center"/>
        <w:rPr>
          <w:rFonts w:ascii="Times" w:hAnsi="Times"/>
          <w:sz w:val="28"/>
        </w:rPr>
      </w:pPr>
    </w:p>
    <w:p w14:paraId="66FBA960" w14:textId="60A6A1B1" w:rsidR="008A0267" w:rsidRPr="006B55DF" w:rsidRDefault="008A0267" w:rsidP="0076523E">
      <w:pPr>
        <w:contextualSpacing/>
        <w:jc w:val="center"/>
        <w:rPr>
          <w:rFonts w:ascii="Times" w:hAnsi="Times"/>
          <w:sz w:val="28"/>
        </w:rPr>
      </w:pPr>
      <w:r w:rsidRPr="006B55DF">
        <w:rPr>
          <w:rFonts w:ascii="Times" w:hAnsi="Times"/>
          <w:sz w:val="28"/>
        </w:rPr>
        <w:t>Brianna Flynn</w:t>
      </w:r>
    </w:p>
    <w:p w14:paraId="7395E17C" w14:textId="77777777" w:rsidR="008A0267" w:rsidRPr="006B55DF" w:rsidRDefault="008A0267" w:rsidP="0076523E">
      <w:pPr>
        <w:contextualSpacing/>
        <w:jc w:val="center"/>
        <w:rPr>
          <w:rFonts w:ascii="Times" w:hAnsi="Times"/>
          <w:sz w:val="28"/>
        </w:rPr>
      </w:pPr>
    </w:p>
    <w:p w14:paraId="4AD14D10" w14:textId="77777777" w:rsidR="0063399B" w:rsidRPr="006B55DF" w:rsidRDefault="0063399B" w:rsidP="0076523E">
      <w:pPr>
        <w:contextualSpacing/>
        <w:jc w:val="center"/>
        <w:rPr>
          <w:rFonts w:ascii="Times" w:hAnsi="Times"/>
          <w:sz w:val="28"/>
        </w:rPr>
      </w:pPr>
    </w:p>
    <w:p w14:paraId="5A8639D9" w14:textId="77777777" w:rsidR="0063399B" w:rsidRPr="006B55DF" w:rsidRDefault="0063399B" w:rsidP="0076523E">
      <w:pPr>
        <w:contextualSpacing/>
        <w:jc w:val="center"/>
        <w:rPr>
          <w:rFonts w:ascii="Times" w:hAnsi="Times"/>
          <w:sz w:val="28"/>
        </w:rPr>
      </w:pPr>
    </w:p>
    <w:p w14:paraId="5F9DAD8D" w14:textId="63BAB46D" w:rsidR="008A0267" w:rsidRPr="006B55DF" w:rsidRDefault="008A0267" w:rsidP="0076523E">
      <w:pPr>
        <w:contextualSpacing/>
        <w:jc w:val="center"/>
        <w:rPr>
          <w:rFonts w:ascii="Times" w:hAnsi="Times"/>
          <w:sz w:val="28"/>
        </w:rPr>
      </w:pPr>
      <w:r w:rsidRPr="006B55DF">
        <w:rPr>
          <w:rFonts w:ascii="Times" w:hAnsi="Times"/>
          <w:sz w:val="28"/>
        </w:rPr>
        <w:t xml:space="preserve">Charlene </w:t>
      </w:r>
      <w:proofErr w:type="spellStart"/>
      <w:r w:rsidRPr="006B55DF">
        <w:rPr>
          <w:rFonts w:ascii="Times" w:hAnsi="Times"/>
          <w:sz w:val="28"/>
        </w:rPr>
        <w:t>Moske</w:t>
      </w:r>
      <w:proofErr w:type="spellEnd"/>
      <w:r w:rsidRPr="006B55DF">
        <w:rPr>
          <w:rFonts w:ascii="Times" w:hAnsi="Times"/>
          <w:sz w:val="28"/>
        </w:rPr>
        <w:t>-Weber</w:t>
      </w:r>
      <w:r w:rsidR="00664D16" w:rsidRPr="006B55DF">
        <w:rPr>
          <w:rFonts w:ascii="Times" w:hAnsi="Times"/>
          <w:sz w:val="28"/>
        </w:rPr>
        <w:t xml:space="preserve"> RN, MSN, PhD</w:t>
      </w:r>
    </w:p>
    <w:p w14:paraId="3F17E6B8" w14:textId="77777777" w:rsidR="008A0267" w:rsidRPr="006B55DF" w:rsidRDefault="008A0267" w:rsidP="0076523E">
      <w:pPr>
        <w:contextualSpacing/>
        <w:jc w:val="center"/>
        <w:rPr>
          <w:rFonts w:ascii="Times" w:hAnsi="Times"/>
          <w:sz w:val="28"/>
        </w:rPr>
      </w:pPr>
      <w:r w:rsidRPr="006B55DF">
        <w:rPr>
          <w:rFonts w:ascii="Times" w:hAnsi="Times"/>
          <w:sz w:val="28"/>
        </w:rPr>
        <w:t>Faculty Advisor</w:t>
      </w:r>
    </w:p>
    <w:p w14:paraId="12FAFB49" w14:textId="6098207D" w:rsidR="008A0267" w:rsidRPr="006B55DF" w:rsidRDefault="008A0267" w:rsidP="0076523E">
      <w:pPr>
        <w:contextualSpacing/>
        <w:jc w:val="center"/>
        <w:rPr>
          <w:rFonts w:ascii="Times" w:hAnsi="Times"/>
          <w:sz w:val="28"/>
        </w:rPr>
      </w:pPr>
      <w:r w:rsidRPr="006B55DF">
        <w:rPr>
          <w:rFonts w:ascii="Times" w:hAnsi="Times"/>
          <w:sz w:val="28"/>
        </w:rPr>
        <w:t>Department of Nursing</w:t>
      </w:r>
    </w:p>
    <w:p w14:paraId="04532C86" w14:textId="77777777" w:rsidR="008D007A" w:rsidRPr="006B55DF" w:rsidRDefault="008D007A" w:rsidP="0076523E">
      <w:pPr>
        <w:contextualSpacing/>
        <w:jc w:val="center"/>
        <w:rPr>
          <w:rFonts w:ascii="Times" w:hAnsi="Times"/>
          <w:sz w:val="28"/>
        </w:rPr>
      </w:pPr>
    </w:p>
    <w:p w14:paraId="05DFD0F9" w14:textId="77777777" w:rsidR="008D007A" w:rsidRPr="006B55DF" w:rsidRDefault="008D007A" w:rsidP="0076523E">
      <w:pPr>
        <w:contextualSpacing/>
        <w:jc w:val="center"/>
        <w:rPr>
          <w:rFonts w:ascii="Times" w:hAnsi="Times"/>
          <w:sz w:val="28"/>
        </w:rPr>
      </w:pPr>
    </w:p>
    <w:p w14:paraId="6A662E45" w14:textId="77777777" w:rsidR="0063399B" w:rsidRPr="006B55DF" w:rsidRDefault="0063399B" w:rsidP="0076523E">
      <w:pPr>
        <w:contextualSpacing/>
        <w:jc w:val="center"/>
        <w:rPr>
          <w:rFonts w:ascii="Times" w:hAnsi="Times"/>
          <w:sz w:val="28"/>
        </w:rPr>
      </w:pPr>
    </w:p>
    <w:p w14:paraId="6D09F13E" w14:textId="77777777" w:rsidR="0063399B" w:rsidRPr="006B55DF" w:rsidRDefault="0063399B" w:rsidP="0076523E">
      <w:pPr>
        <w:contextualSpacing/>
        <w:jc w:val="center"/>
        <w:rPr>
          <w:rFonts w:ascii="Times" w:hAnsi="Times"/>
          <w:sz w:val="28"/>
        </w:rPr>
      </w:pPr>
    </w:p>
    <w:p w14:paraId="4186DC36" w14:textId="77777777" w:rsidR="008A0267" w:rsidRPr="006B55DF" w:rsidRDefault="008A0267" w:rsidP="0076523E">
      <w:pPr>
        <w:contextualSpacing/>
        <w:jc w:val="center"/>
        <w:rPr>
          <w:rFonts w:ascii="Times" w:hAnsi="Times"/>
          <w:sz w:val="28"/>
        </w:rPr>
      </w:pPr>
      <w:r w:rsidRPr="006B55DF">
        <w:rPr>
          <w:rFonts w:ascii="Times" w:hAnsi="Times"/>
          <w:sz w:val="28"/>
        </w:rPr>
        <w:t>***</w:t>
      </w:r>
    </w:p>
    <w:p w14:paraId="6DBAE266" w14:textId="77777777" w:rsidR="008A0267" w:rsidRPr="006B55DF" w:rsidRDefault="008A0267" w:rsidP="0076523E">
      <w:pPr>
        <w:contextualSpacing/>
        <w:jc w:val="center"/>
        <w:rPr>
          <w:rFonts w:ascii="Times" w:hAnsi="Times"/>
          <w:sz w:val="28"/>
        </w:rPr>
      </w:pPr>
      <w:r w:rsidRPr="006B55DF">
        <w:rPr>
          <w:rFonts w:ascii="Times" w:hAnsi="Times"/>
          <w:sz w:val="28"/>
        </w:rPr>
        <w:t>Commonwealth Honors Program</w:t>
      </w:r>
    </w:p>
    <w:p w14:paraId="358C5AA4" w14:textId="77777777" w:rsidR="008A0267" w:rsidRPr="006B55DF" w:rsidRDefault="008A0267" w:rsidP="0076523E">
      <w:pPr>
        <w:contextualSpacing/>
        <w:jc w:val="center"/>
        <w:rPr>
          <w:rFonts w:ascii="Times" w:hAnsi="Times"/>
          <w:sz w:val="28"/>
        </w:rPr>
      </w:pPr>
      <w:r w:rsidRPr="006B55DF">
        <w:rPr>
          <w:rFonts w:ascii="Times" w:hAnsi="Times"/>
          <w:sz w:val="28"/>
        </w:rPr>
        <w:t>Salem State University</w:t>
      </w:r>
    </w:p>
    <w:p w14:paraId="647E1B85" w14:textId="0C6FC781" w:rsidR="008A0267" w:rsidRPr="006B55DF" w:rsidRDefault="008D007A" w:rsidP="0076523E">
      <w:pPr>
        <w:contextualSpacing/>
        <w:jc w:val="center"/>
        <w:rPr>
          <w:rFonts w:ascii="Times" w:hAnsi="Times"/>
          <w:sz w:val="28"/>
        </w:rPr>
      </w:pPr>
      <w:r w:rsidRPr="006B55DF">
        <w:rPr>
          <w:rFonts w:ascii="Times" w:hAnsi="Times"/>
          <w:sz w:val="28"/>
        </w:rPr>
        <w:t>2017</w:t>
      </w:r>
    </w:p>
    <w:p w14:paraId="2EEB924C" w14:textId="77777777" w:rsidR="008A0267" w:rsidRPr="008A0267" w:rsidRDefault="008A0267" w:rsidP="0076523E">
      <w:pPr>
        <w:contextualSpacing/>
        <w:rPr>
          <w:rFonts w:ascii="Times" w:hAnsi="Times" w:cs="Times New Roman"/>
        </w:rPr>
      </w:pPr>
      <w:r w:rsidRPr="008A0267">
        <w:rPr>
          <w:rFonts w:ascii="Times" w:hAnsi="Times"/>
        </w:rPr>
        <w:br w:type="page"/>
      </w:r>
    </w:p>
    <w:p w14:paraId="0E2B9C88" w14:textId="1D5DB4BE" w:rsidR="000365B0" w:rsidRPr="005F25C8" w:rsidRDefault="000365B0" w:rsidP="0076523E">
      <w:pPr>
        <w:pStyle w:val="NormalWeb"/>
        <w:spacing w:before="180" w:beforeAutospacing="0" w:after="180" w:afterAutospacing="0" w:line="480" w:lineRule="auto"/>
        <w:contextualSpacing/>
        <w:jc w:val="center"/>
        <w:rPr>
          <w:sz w:val="24"/>
          <w:szCs w:val="24"/>
        </w:rPr>
      </w:pPr>
      <w:r w:rsidRPr="005F25C8">
        <w:rPr>
          <w:sz w:val="24"/>
          <w:szCs w:val="24"/>
        </w:rPr>
        <w:lastRenderedPageBreak/>
        <w:t>Abstract</w:t>
      </w:r>
    </w:p>
    <w:p w14:paraId="15030733" w14:textId="04E7C48E" w:rsidR="00C7309C" w:rsidRDefault="00430561" w:rsidP="005D081E">
      <w:pPr>
        <w:pStyle w:val="NormalWeb"/>
        <w:spacing w:before="180" w:beforeAutospacing="0" w:after="180" w:afterAutospacing="0" w:line="480" w:lineRule="auto"/>
        <w:contextualSpacing/>
        <w:rPr>
          <w:sz w:val="24"/>
          <w:szCs w:val="24"/>
        </w:rPr>
      </w:pPr>
      <w:r>
        <w:rPr>
          <w:sz w:val="24"/>
          <w:szCs w:val="24"/>
        </w:rPr>
        <w:t xml:space="preserve">This systematic </w:t>
      </w:r>
      <w:r w:rsidR="00E246D1">
        <w:rPr>
          <w:sz w:val="24"/>
          <w:szCs w:val="24"/>
        </w:rPr>
        <w:t>review of the literature surrounding d</w:t>
      </w:r>
      <w:r>
        <w:rPr>
          <w:sz w:val="24"/>
          <w:szCs w:val="24"/>
        </w:rPr>
        <w:t>ance therapy for older adults with dementi</w:t>
      </w:r>
      <w:r w:rsidR="00E246D1">
        <w:rPr>
          <w:sz w:val="24"/>
          <w:szCs w:val="24"/>
        </w:rPr>
        <w:t>a serves to educate nurses</w:t>
      </w:r>
      <w:r>
        <w:rPr>
          <w:sz w:val="24"/>
          <w:szCs w:val="24"/>
        </w:rPr>
        <w:t xml:space="preserve"> working with the population </w:t>
      </w:r>
      <w:r w:rsidR="009728CF">
        <w:rPr>
          <w:sz w:val="24"/>
          <w:szCs w:val="24"/>
        </w:rPr>
        <w:t xml:space="preserve">of older adults with dementia </w:t>
      </w:r>
      <w:r>
        <w:rPr>
          <w:sz w:val="24"/>
          <w:szCs w:val="24"/>
        </w:rPr>
        <w:t>about the associated benefits</w:t>
      </w:r>
      <w:r w:rsidR="009728CF">
        <w:rPr>
          <w:sz w:val="24"/>
          <w:szCs w:val="24"/>
        </w:rPr>
        <w:t xml:space="preserve"> of dance therapy</w:t>
      </w:r>
      <w:r>
        <w:rPr>
          <w:sz w:val="24"/>
          <w:szCs w:val="24"/>
        </w:rPr>
        <w:t xml:space="preserve">. </w:t>
      </w:r>
      <w:r w:rsidR="00D64E35">
        <w:rPr>
          <w:sz w:val="24"/>
          <w:szCs w:val="24"/>
        </w:rPr>
        <w:t xml:space="preserve">There is a need for engaging interventions for </w:t>
      </w:r>
      <w:r>
        <w:rPr>
          <w:sz w:val="24"/>
          <w:szCs w:val="24"/>
        </w:rPr>
        <w:t>older adults with dementia.</w:t>
      </w:r>
      <w:r w:rsidR="00D64E35">
        <w:rPr>
          <w:sz w:val="24"/>
          <w:szCs w:val="24"/>
        </w:rPr>
        <w:t xml:space="preserve"> </w:t>
      </w:r>
      <w:r w:rsidR="008F73BB">
        <w:rPr>
          <w:sz w:val="24"/>
          <w:szCs w:val="24"/>
        </w:rPr>
        <w:t xml:space="preserve"> Dance has been shown to increase feelings of </w:t>
      </w:r>
      <w:r w:rsidR="00BD5CFF">
        <w:rPr>
          <w:sz w:val="24"/>
          <w:szCs w:val="24"/>
        </w:rPr>
        <w:t>wellb</w:t>
      </w:r>
      <w:r>
        <w:rPr>
          <w:sz w:val="24"/>
          <w:szCs w:val="24"/>
        </w:rPr>
        <w:t xml:space="preserve">eing, </w:t>
      </w:r>
      <w:r w:rsidR="00BC79F7">
        <w:rPr>
          <w:sz w:val="24"/>
          <w:szCs w:val="24"/>
        </w:rPr>
        <w:t>alter behaviors, enhance memory and facilitate so</w:t>
      </w:r>
      <w:r>
        <w:rPr>
          <w:sz w:val="24"/>
          <w:szCs w:val="24"/>
        </w:rPr>
        <w:t xml:space="preserve">cial interactions. </w:t>
      </w:r>
      <w:r w:rsidR="005F25C8">
        <w:rPr>
          <w:sz w:val="24"/>
          <w:szCs w:val="24"/>
        </w:rPr>
        <w:t>To</w:t>
      </w:r>
      <w:r w:rsidR="00D64E35" w:rsidRPr="00F724EA">
        <w:rPr>
          <w:sz w:val="24"/>
          <w:szCs w:val="24"/>
        </w:rPr>
        <w:t xml:space="preserve"> investigate whether dance i</w:t>
      </w:r>
      <w:r w:rsidR="00D64E35" w:rsidRPr="000365B0">
        <w:rPr>
          <w:sz w:val="24"/>
          <w:szCs w:val="24"/>
        </w:rPr>
        <w:t>nterventions improve behaviors</w:t>
      </w:r>
      <w:r w:rsidR="0016254B" w:rsidRPr="000365B0">
        <w:rPr>
          <w:sz w:val="24"/>
          <w:szCs w:val="24"/>
        </w:rPr>
        <w:t xml:space="preserve"> </w:t>
      </w:r>
      <w:r w:rsidR="00D64E35" w:rsidRPr="000365B0">
        <w:rPr>
          <w:sz w:val="24"/>
          <w:szCs w:val="24"/>
        </w:rPr>
        <w:t xml:space="preserve">of adults suffering from </w:t>
      </w:r>
      <w:r w:rsidR="000365B0" w:rsidRPr="000365B0">
        <w:rPr>
          <w:sz w:val="24"/>
          <w:szCs w:val="24"/>
        </w:rPr>
        <w:t>dementia</w:t>
      </w:r>
      <w:r w:rsidR="00304767">
        <w:rPr>
          <w:sz w:val="24"/>
          <w:szCs w:val="24"/>
        </w:rPr>
        <w:t xml:space="preserve">, </w:t>
      </w:r>
      <w:r w:rsidR="005F25C8">
        <w:rPr>
          <w:sz w:val="24"/>
          <w:szCs w:val="24"/>
        </w:rPr>
        <w:t>research on this topic is necessary.</w:t>
      </w:r>
      <w:r>
        <w:rPr>
          <w:sz w:val="24"/>
          <w:szCs w:val="24"/>
        </w:rPr>
        <w:t xml:space="preserve"> </w:t>
      </w:r>
      <w:r w:rsidR="004418F1">
        <w:rPr>
          <w:sz w:val="24"/>
          <w:szCs w:val="24"/>
        </w:rPr>
        <w:t xml:space="preserve">A systematic </w:t>
      </w:r>
      <w:r w:rsidR="00D64E35">
        <w:rPr>
          <w:sz w:val="24"/>
          <w:szCs w:val="24"/>
        </w:rPr>
        <w:t>revi</w:t>
      </w:r>
      <w:r w:rsidR="00304767">
        <w:rPr>
          <w:sz w:val="24"/>
          <w:szCs w:val="24"/>
        </w:rPr>
        <w:t>ew of English-language articles</w:t>
      </w:r>
      <w:r w:rsidR="00D64E35">
        <w:rPr>
          <w:sz w:val="24"/>
          <w:szCs w:val="24"/>
        </w:rPr>
        <w:t xml:space="preserve"> </w:t>
      </w:r>
      <w:r w:rsidR="004418F1">
        <w:rPr>
          <w:sz w:val="24"/>
          <w:szCs w:val="24"/>
        </w:rPr>
        <w:t>published between 1998 and 2016, focusing</w:t>
      </w:r>
      <w:r w:rsidR="00D64E35">
        <w:rPr>
          <w:sz w:val="24"/>
          <w:szCs w:val="24"/>
        </w:rPr>
        <w:t xml:space="preserve"> on the benefits of dance ther</w:t>
      </w:r>
      <w:r w:rsidR="00F22045">
        <w:rPr>
          <w:sz w:val="24"/>
          <w:szCs w:val="24"/>
        </w:rPr>
        <w:t>apy with memory-impaired adults suffering from dementia</w:t>
      </w:r>
      <w:r w:rsidR="00304767">
        <w:rPr>
          <w:sz w:val="24"/>
          <w:szCs w:val="24"/>
        </w:rPr>
        <w:t>,</w:t>
      </w:r>
      <w:r w:rsidR="004418F1">
        <w:rPr>
          <w:sz w:val="24"/>
          <w:szCs w:val="24"/>
        </w:rPr>
        <w:t xml:space="preserve"> was conducted</w:t>
      </w:r>
      <w:r w:rsidR="00F22045">
        <w:rPr>
          <w:sz w:val="24"/>
          <w:szCs w:val="24"/>
        </w:rPr>
        <w:t xml:space="preserve">. </w:t>
      </w:r>
      <w:r>
        <w:rPr>
          <w:sz w:val="24"/>
          <w:szCs w:val="24"/>
        </w:rPr>
        <w:t>Because of the limited number of sou</w:t>
      </w:r>
      <w:r w:rsidR="009728CF">
        <w:rPr>
          <w:sz w:val="24"/>
          <w:szCs w:val="24"/>
        </w:rPr>
        <w:t>rces, the search criteria</w:t>
      </w:r>
      <w:r>
        <w:rPr>
          <w:sz w:val="24"/>
          <w:szCs w:val="24"/>
        </w:rPr>
        <w:t xml:space="preserve"> include</w:t>
      </w:r>
      <w:r w:rsidR="009728CF">
        <w:rPr>
          <w:sz w:val="24"/>
          <w:szCs w:val="24"/>
        </w:rPr>
        <w:t>d a seminal article published in 1998.</w:t>
      </w:r>
      <w:r>
        <w:rPr>
          <w:sz w:val="24"/>
          <w:szCs w:val="24"/>
        </w:rPr>
        <w:t xml:space="preserve"> </w:t>
      </w:r>
      <w:r w:rsidR="004418F1">
        <w:rPr>
          <w:sz w:val="24"/>
          <w:szCs w:val="24"/>
        </w:rPr>
        <w:t>S</w:t>
      </w:r>
      <w:r w:rsidR="00D64E35">
        <w:rPr>
          <w:sz w:val="24"/>
          <w:szCs w:val="24"/>
        </w:rPr>
        <w:t>ixty-seven articles were assessed for el</w:t>
      </w:r>
      <w:r w:rsidR="004418F1">
        <w:rPr>
          <w:sz w:val="24"/>
          <w:szCs w:val="24"/>
        </w:rPr>
        <w:t xml:space="preserve">igibility through full review. For the purpose of this thesis, five articles met inclusion criteria. </w:t>
      </w:r>
      <w:r>
        <w:rPr>
          <w:sz w:val="24"/>
          <w:szCs w:val="24"/>
        </w:rPr>
        <w:t xml:space="preserve"> </w:t>
      </w:r>
      <w:r w:rsidR="004418F1">
        <w:rPr>
          <w:sz w:val="24"/>
          <w:szCs w:val="24"/>
        </w:rPr>
        <w:t>Upon review,</w:t>
      </w:r>
      <w:r w:rsidR="00D64E35">
        <w:rPr>
          <w:sz w:val="24"/>
          <w:szCs w:val="24"/>
        </w:rPr>
        <w:t xml:space="preserve"> the following information was found: d</w:t>
      </w:r>
      <w:r w:rsidR="00D64E35" w:rsidRPr="00F724EA">
        <w:rPr>
          <w:sz w:val="24"/>
          <w:szCs w:val="24"/>
        </w:rPr>
        <w:t>ance</w:t>
      </w:r>
      <w:r w:rsidR="00D64E35">
        <w:rPr>
          <w:sz w:val="24"/>
          <w:szCs w:val="24"/>
        </w:rPr>
        <w:t xml:space="preserve"> encourages social interactions and </w:t>
      </w:r>
      <w:r w:rsidR="00D64E35" w:rsidRPr="00F724EA">
        <w:rPr>
          <w:sz w:val="24"/>
          <w:szCs w:val="24"/>
        </w:rPr>
        <w:t>physical exercis</w:t>
      </w:r>
      <w:r w:rsidR="004418F1">
        <w:rPr>
          <w:sz w:val="24"/>
          <w:szCs w:val="24"/>
        </w:rPr>
        <w:t>e.</w:t>
      </w:r>
      <w:r w:rsidR="00D64E35">
        <w:rPr>
          <w:sz w:val="24"/>
          <w:szCs w:val="24"/>
        </w:rPr>
        <w:t xml:space="preserve"> </w:t>
      </w:r>
      <w:r w:rsidR="004418F1">
        <w:rPr>
          <w:sz w:val="24"/>
          <w:szCs w:val="24"/>
        </w:rPr>
        <w:t>D</w:t>
      </w:r>
      <w:r w:rsidR="00D64E35" w:rsidRPr="00F724EA">
        <w:rPr>
          <w:sz w:val="24"/>
          <w:szCs w:val="24"/>
        </w:rPr>
        <w:t xml:space="preserve">ance </w:t>
      </w:r>
      <w:r w:rsidR="00D64E35">
        <w:rPr>
          <w:sz w:val="24"/>
          <w:szCs w:val="24"/>
        </w:rPr>
        <w:t>is</w:t>
      </w:r>
      <w:r w:rsidR="00D64E35" w:rsidRPr="00F724EA">
        <w:rPr>
          <w:sz w:val="24"/>
          <w:szCs w:val="24"/>
        </w:rPr>
        <w:t xml:space="preserve"> an engagi</w:t>
      </w:r>
      <w:r w:rsidR="00847F4D">
        <w:rPr>
          <w:sz w:val="24"/>
          <w:szCs w:val="24"/>
        </w:rPr>
        <w:t xml:space="preserve">ng activity for </w:t>
      </w:r>
      <w:r>
        <w:rPr>
          <w:sz w:val="24"/>
          <w:szCs w:val="24"/>
        </w:rPr>
        <w:t xml:space="preserve">older adults </w:t>
      </w:r>
      <w:r w:rsidR="00847F4D">
        <w:rPr>
          <w:sz w:val="24"/>
          <w:szCs w:val="24"/>
        </w:rPr>
        <w:t>with de</w:t>
      </w:r>
      <w:r w:rsidR="00D64E35" w:rsidRPr="00F724EA">
        <w:rPr>
          <w:sz w:val="24"/>
          <w:szCs w:val="24"/>
        </w:rPr>
        <w:t>mentia</w:t>
      </w:r>
      <w:r>
        <w:rPr>
          <w:sz w:val="24"/>
          <w:szCs w:val="24"/>
        </w:rPr>
        <w:t>, encouraging individuals</w:t>
      </w:r>
      <w:r w:rsidR="00D64E35">
        <w:rPr>
          <w:sz w:val="24"/>
          <w:szCs w:val="24"/>
        </w:rPr>
        <w:t xml:space="preserve"> to learn </w:t>
      </w:r>
      <w:r w:rsidR="00D64E35" w:rsidRPr="00F724EA">
        <w:rPr>
          <w:sz w:val="24"/>
          <w:szCs w:val="24"/>
        </w:rPr>
        <w:t xml:space="preserve">new behaviors, </w:t>
      </w:r>
      <w:r w:rsidR="004418F1">
        <w:rPr>
          <w:sz w:val="24"/>
          <w:szCs w:val="24"/>
        </w:rPr>
        <w:t xml:space="preserve">and </w:t>
      </w:r>
      <w:r w:rsidR="00D64E35">
        <w:rPr>
          <w:sz w:val="24"/>
          <w:szCs w:val="24"/>
        </w:rPr>
        <w:t>improve</w:t>
      </w:r>
      <w:r w:rsidR="004418F1">
        <w:rPr>
          <w:sz w:val="24"/>
          <w:szCs w:val="24"/>
        </w:rPr>
        <w:t>s implicit memory. Additionally, unlike other forms of exercise, dance promotes a strong connection between mind and body.</w:t>
      </w:r>
      <w:r w:rsidR="00D64E35">
        <w:rPr>
          <w:sz w:val="24"/>
          <w:szCs w:val="24"/>
        </w:rPr>
        <w:t xml:space="preserve"> </w:t>
      </w:r>
      <w:r w:rsidR="004418F1">
        <w:rPr>
          <w:sz w:val="24"/>
          <w:szCs w:val="24"/>
        </w:rPr>
        <w:t>Though the literature reflects remarkable consistency suggesting dance</w:t>
      </w:r>
      <w:r w:rsidR="00D64E35">
        <w:rPr>
          <w:sz w:val="24"/>
          <w:szCs w:val="24"/>
        </w:rPr>
        <w:t xml:space="preserve"> therapy is beneficial for </w:t>
      </w:r>
      <w:r w:rsidR="004418F1">
        <w:rPr>
          <w:sz w:val="24"/>
          <w:szCs w:val="24"/>
        </w:rPr>
        <w:t>older</w:t>
      </w:r>
      <w:r w:rsidR="00D64E35">
        <w:rPr>
          <w:sz w:val="24"/>
          <w:szCs w:val="24"/>
        </w:rPr>
        <w:t xml:space="preserve"> adults</w:t>
      </w:r>
      <w:r w:rsidR="004418F1">
        <w:rPr>
          <w:sz w:val="24"/>
          <w:szCs w:val="24"/>
        </w:rPr>
        <w:t xml:space="preserve"> with </w:t>
      </w:r>
      <w:proofErr w:type="gramStart"/>
      <w:r w:rsidR="004418F1">
        <w:rPr>
          <w:sz w:val="24"/>
          <w:szCs w:val="24"/>
        </w:rPr>
        <w:t>dementia</w:t>
      </w:r>
      <w:proofErr w:type="gramEnd"/>
      <w:r w:rsidR="004418F1">
        <w:rPr>
          <w:sz w:val="24"/>
          <w:szCs w:val="24"/>
        </w:rPr>
        <w:t xml:space="preserve">, </w:t>
      </w:r>
      <w:r w:rsidR="009728CF">
        <w:rPr>
          <w:sz w:val="24"/>
          <w:szCs w:val="24"/>
        </w:rPr>
        <w:t xml:space="preserve">future research exploring this area is important to nursing. </w:t>
      </w:r>
    </w:p>
    <w:p w14:paraId="6FD62C07" w14:textId="450255A2" w:rsidR="005D081E" w:rsidRPr="005D081E" w:rsidRDefault="005D081E" w:rsidP="005D081E">
      <w:pPr>
        <w:pStyle w:val="NormalWeb"/>
        <w:spacing w:before="180" w:after="180" w:line="480" w:lineRule="auto"/>
        <w:ind w:firstLine="720"/>
        <w:contextualSpacing/>
        <w:rPr>
          <w:sz w:val="24"/>
          <w:szCs w:val="24"/>
        </w:rPr>
      </w:pPr>
      <w:r w:rsidRPr="005D081E">
        <w:rPr>
          <w:i/>
          <w:sz w:val="24"/>
          <w:szCs w:val="24"/>
        </w:rPr>
        <w:t>Keywords:</w:t>
      </w:r>
      <w:r>
        <w:rPr>
          <w:i/>
          <w:sz w:val="24"/>
          <w:szCs w:val="24"/>
        </w:rPr>
        <w:t xml:space="preserve"> </w:t>
      </w:r>
      <w:r>
        <w:rPr>
          <w:sz w:val="24"/>
          <w:szCs w:val="24"/>
        </w:rPr>
        <w:t>d</w:t>
      </w:r>
      <w:r w:rsidRPr="005D081E">
        <w:rPr>
          <w:sz w:val="24"/>
          <w:szCs w:val="24"/>
        </w:rPr>
        <w:t xml:space="preserve">ance, </w:t>
      </w:r>
      <w:r>
        <w:rPr>
          <w:sz w:val="24"/>
          <w:szCs w:val="24"/>
        </w:rPr>
        <w:t>d</w:t>
      </w:r>
      <w:r w:rsidRPr="005D081E">
        <w:rPr>
          <w:sz w:val="24"/>
          <w:szCs w:val="24"/>
        </w:rPr>
        <w:t xml:space="preserve">ance therapy, </w:t>
      </w:r>
      <w:r>
        <w:rPr>
          <w:sz w:val="24"/>
          <w:szCs w:val="24"/>
        </w:rPr>
        <w:t>d</w:t>
      </w:r>
      <w:r w:rsidRPr="005D081E">
        <w:rPr>
          <w:sz w:val="24"/>
          <w:szCs w:val="24"/>
        </w:rPr>
        <w:t xml:space="preserve">ementia, </w:t>
      </w:r>
      <w:r>
        <w:rPr>
          <w:sz w:val="24"/>
          <w:szCs w:val="24"/>
        </w:rPr>
        <w:t>m</w:t>
      </w:r>
      <w:r w:rsidRPr="005D081E">
        <w:rPr>
          <w:sz w:val="24"/>
          <w:szCs w:val="24"/>
        </w:rPr>
        <w:t xml:space="preserve">ovement therapy, </w:t>
      </w:r>
      <w:proofErr w:type="gramStart"/>
      <w:r>
        <w:rPr>
          <w:sz w:val="24"/>
          <w:szCs w:val="24"/>
        </w:rPr>
        <w:t>m</w:t>
      </w:r>
      <w:r w:rsidR="001706BF">
        <w:rPr>
          <w:sz w:val="24"/>
          <w:szCs w:val="24"/>
        </w:rPr>
        <w:t>emory</w:t>
      </w:r>
      <w:proofErr w:type="gramEnd"/>
      <w:r w:rsidR="001706BF">
        <w:rPr>
          <w:sz w:val="24"/>
          <w:szCs w:val="24"/>
        </w:rPr>
        <w:t xml:space="preserve"> </w:t>
      </w:r>
      <w:r w:rsidRPr="005D081E">
        <w:rPr>
          <w:sz w:val="24"/>
          <w:szCs w:val="24"/>
        </w:rPr>
        <w:t>impairment</w:t>
      </w:r>
    </w:p>
    <w:p w14:paraId="66E5AAA8" w14:textId="703D187D" w:rsidR="0076523E" w:rsidRPr="005D081E" w:rsidRDefault="0076523E" w:rsidP="0076523E">
      <w:pPr>
        <w:pStyle w:val="NormalWeb"/>
        <w:spacing w:before="180" w:beforeAutospacing="0" w:after="180" w:afterAutospacing="0" w:line="480" w:lineRule="auto"/>
        <w:ind w:firstLine="720"/>
        <w:contextualSpacing/>
        <w:rPr>
          <w:sz w:val="24"/>
          <w:szCs w:val="24"/>
        </w:rPr>
      </w:pPr>
    </w:p>
    <w:p w14:paraId="6B67006F" w14:textId="77777777" w:rsidR="0071130D" w:rsidRDefault="0071130D" w:rsidP="00035857">
      <w:pPr>
        <w:pStyle w:val="NormalWeb"/>
        <w:spacing w:before="180" w:beforeAutospacing="0" w:after="180" w:afterAutospacing="0" w:line="480" w:lineRule="auto"/>
        <w:contextualSpacing/>
        <w:rPr>
          <w:sz w:val="24"/>
          <w:szCs w:val="24"/>
        </w:rPr>
      </w:pPr>
    </w:p>
    <w:p w14:paraId="42F347E4" w14:textId="77777777" w:rsidR="005C19BB" w:rsidRPr="005C19BB" w:rsidRDefault="005C19BB" w:rsidP="0076523E">
      <w:pPr>
        <w:tabs>
          <w:tab w:val="left" w:leader="dot" w:pos="0"/>
          <w:tab w:val="right" w:leader="dot" w:pos="9360"/>
        </w:tabs>
        <w:contextualSpacing/>
        <w:jc w:val="center"/>
        <w:rPr>
          <w:rFonts w:ascii="Times" w:hAnsi="Times"/>
        </w:rPr>
      </w:pPr>
      <w:r w:rsidRPr="005C19BB">
        <w:rPr>
          <w:rFonts w:ascii="Times" w:hAnsi="Times"/>
        </w:rPr>
        <w:lastRenderedPageBreak/>
        <w:t>TABLE OF CONTENTS</w:t>
      </w:r>
    </w:p>
    <w:p w14:paraId="1CB3741D" w14:textId="77777777" w:rsidR="005C19BB" w:rsidRPr="005C19BB" w:rsidRDefault="005C19BB" w:rsidP="0076523E">
      <w:pPr>
        <w:tabs>
          <w:tab w:val="left" w:leader="dot" w:pos="0"/>
          <w:tab w:val="right" w:leader="dot" w:pos="9360"/>
        </w:tabs>
        <w:contextualSpacing/>
        <w:jc w:val="center"/>
        <w:rPr>
          <w:rFonts w:ascii="Times" w:hAnsi="Times"/>
        </w:rPr>
      </w:pPr>
    </w:p>
    <w:p w14:paraId="0A514C1A" w14:textId="6284C71E" w:rsidR="005C19BB" w:rsidRDefault="00D070FF" w:rsidP="0076523E">
      <w:pPr>
        <w:tabs>
          <w:tab w:val="left" w:leader="dot" w:pos="0"/>
          <w:tab w:val="right" w:leader="dot" w:pos="9360"/>
        </w:tabs>
        <w:contextualSpacing/>
        <w:jc w:val="right"/>
        <w:rPr>
          <w:rFonts w:ascii="Times" w:hAnsi="Times"/>
        </w:rPr>
      </w:pPr>
      <w:r>
        <w:rPr>
          <w:rFonts w:ascii="Times" w:hAnsi="Times"/>
        </w:rPr>
        <w:t xml:space="preserve">    </w:t>
      </w:r>
      <w:r w:rsidRPr="00D070FF">
        <w:rPr>
          <w:rFonts w:ascii="Times" w:hAnsi="Times"/>
          <w:color w:val="FFFFFF" w:themeColor="background1"/>
        </w:rPr>
        <w:tab/>
      </w:r>
      <w:r w:rsidR="005C19BB" w:rsidRPr="005C19BB">
        <w:rPr>
          <w:rFonts w:ascii="Times" w:hAnsi="Times"/>
        </w:rPr>
        <w:t>Page</w:t>
      </w:r>
    </w:p>
    <w:p w14:paraId="5C3C12C8" w14:textId="0F3A490A" w:rsidR="005C19BB" w:rsidRDefault="002A4329" w:rsidP="0076523E">
      <w:pPr>
        <w:tabs>
          <w:tab w:val="left" w:leader="dot" w:pos="0"/>
          <w:tab w:val="right" w:leader="dot" w:pos="9360"/>
        </w:tabs>
        <w:contextualSpacing/>
        <w:rPr>
          <w:rFonts w:ascii="Times" w:hAnsi="Times" w:cs="Times New Roman"/>
        </w:rPr>
      </w:pPr>
      <w:r>
        <w:rPr>
          <w:rFonts w:ascii="Times" w:hAnsi="Times"/>
        </w:rPr>
        <w:t>Abstract</w:t>
      </w:r>
      <w:r>
        <w:rPr>
          <w:rFonts w:ascii="Times" w:hAnsi="Times"/>
        </w:rPr>
        <w:tab/>
        <w:t>ii</w:t>
      </w:r>
      <w:r>
        <w:rPr>
          <w:rFonts w:ascii="Times" w:hAnsi="Times"/>
        </w:rPr>
        <w:br/>
      </w:r>
      <w:r>
        <w:rPr>
          <w:rFonts w:ascii="Times" w:hAnsi="Times"/>
        </w:rPr>
        <w:br/>
        <w:t>Acknowledgements</w:t>
      </w:r>
      <w:r>
        <w:rPr>
          <w:rFonts w:ascii="Times" w:hAnsi="Times"/>
        </w:rPr>
        <w:tab/>
      </w:r>
      <w:proofErr w:type="gramStart"/>
      <w:r>
        <w:rPr>
          <w:rFonts w:ascii="Times" w:hAnsi="Times"/>
        </w:rPr>
        <w:t>iv</w:t>
      </w:r>
      <w:proofErr w:type="gramEnd"/>
      <w:r>
        <w:rPr>
          <w:rFonts w:ascii="Times" w:hAnsi="Times"/>
        </w:rPr>
        <w:br/>
      </w:r>
      <w:r>
        <w:rPr>
          <w:rFonts w:ascii="Times" w:hAnsi="Times"/>
        </w:rPr>
        <w:br/>
        <w:t>Introduction</w:t>
      </w:r>
      <w:r>
        <w:rPr>
          <w:rFonts w:ascii="Times" w:hAnsi="Times"/>
        </w:rPr>
        <w:tab/>
        <w:t>1</w:t>
      </w:r>
      <w:r w:rsidR="00250A5C">
        <w:rPr>
          <w:rFonts w:ascii="Times" w:hAnsi="Times"/>
        </w:rPr>
        <w:br/>
      </w:r>
      <w:r w:rsidR="00250A5C">
        <w:rPr>
          <w:rFonts w:ascii="Times" w:hAnsi="Times"/>
        </w:rPr>
        <w:br/>
        <w:t>Back</w:t>
      </w:r>
      <w:r>
        <w:rPr>
          <w:rFonts w:ascii="Times" w:hAnsi="Times"/>
        </w:rPr>
        <w:t>ground/Significance</w:t>
      </w:r>
      <w:r>
        <w:rPr>
          <w:rFonts w:ascii="Times" w:hAnsi="Times"/>
        </w:rPr>
        <w:tab/>
        <w:t>2</w:t>
      </w:r>
      <w:r>
        <w:rPr>
          <w:rFonts w:ascii="Times" w:hAnsi="Times"/>
        </w:rPr>
        <w:br/>
      </w:r>
      <w:r>
        <w:rPr>
          <w:rFonts w:ascii="Times" w:hAnsi="Times"/>
        </w:rPr>
        <w:br/>
        <w:t>Methods</w:t>
      </w:r>
      <w:r>
        <w:rPr>
          <w:rFonts w:ascii="Times" w:hAnsi="Times"/>
        </w:rPr>
        <w:tab/>
        <w:t>3</w:t>
      </w:r>
      <w:r>
        <w:rPr>
          <w:rFonts w:ascii="Times" w:hAnsi="Times"/>
        </w:rPr>
        <w:br/>
      </w:r>
      <w:r>
        <w:rPr>
          <w:rFonts w:ascii="Times" w:hAnsi="Times"/>
        </w:rPr>
        <w:br/>
        <w:t>Limitations</w:t>
      </w:r>
      <w:r>
        <w:rPr>
          <w:rFonts w:ascii="Times" w:hAnsi="Times"/>
        </w:rPr>
        <w:tab/>
        <w:t>4</w:t>
      </w:r>
      <w:r>
        <w:rPr>
          <w:rFonts w:ascii="Times" w:hAnsi="Times"/>
        </w:rPr>
        <w:br/>
      </w:r>
      <w:r>
        <w:rPr>
          <w:rFonts w:ascii="Times" w:hAnsi="Times"/>
        </w:rPr>
        <w:br/>
        <w:t>Results</w:t>
      </w:r>
      <w:r>
        <w:rPr>
          <w:rFonts w:ascii="Times" w:hAnsi="Times"/>
        </w:rPr>
        <w:tab/>
        <w:t>5</w:t>
      </w:r>
      <w:r>
        <w:rPr>
          <w:rFonts w:ascii="Times" w:hAnsi="Times"/>
        </w:rPr>
        <w:br/>
      </w:r>
      <w:r>
        <w:rPr>
          <w:rFonts w:ascii="Times" w:hAnsi="Times"/>
        </w:rPr>
        <w:br/>
        <w:t>Discussion</w:t>
      </w:r>
      <w:r>
        <w:rPr>
          <w:rFonts w:ascii="Times" w:hAnsi="Times"/>
        </w:rPr>
        <w:tab/>
        <w:t>9</w:t>
      </w:r>
      <w:r>
        <w:rPr>
          <w:rFonts w:ascii="Times" w:hAnsi="Times"/>
        </w:rPr>
        <w:br/>
      </w:r>
      <w:r>
        <w:rPr>
          <w:rFonts w:ascii="Times" w:hAnsi="Times"/>
        </w:rPr>
        <w:br/>
        <w:t>Conclusion</w:t>
      </w:r>
      <w:r>
        <w:rPr>
          <w:rFonts w:ascii="Times" w:hAnsi="Times"/>
        </w:rPr>
        <w:tab/>
        <w:t>10</w:t>
      </w:r>
      <w:r w:rsidR="005C19BB">
        <w:rPr>
          <w:rFonts w:ascii="Times" w:hAnsi="Times"/>
        </w:rPr>
        <w:br/>
      </w:r>
      <w:r w:rsidR="005C19BB">
        <w:rPr>
          <w:rFonts w:ascii="Times" w:hAnsi="Times"/>
        </w:rPr>
        <w:br/>
        <w:t>R</w:t>
      </w:r>
      <w:r>
        <w:rPr>
          <w:rFonts w:ascii="Times" w:hAnsi="Times"/>
        </w:rPr>
        <w:t>elevance to Clinical Practice</w:t>
      </w:r>
      <w:r>
        <w:rPr>
          <w:rFonts w:ascii="Times" w:hAnsi="Times"/>
        </w:rPr>
        <w:tab/>
        <w:t>11</w:t>
      </w:r>
      <w:r>
        <w:rPr>
          <w:rFonts w:ascii="Times" w:hAnsi="Times"/>
        </w:rPr>
        <w:br/>
      </w:r>
      <w:r>
        <w:rPr>
          <w:rFonts w:ascii="Times" w:hAnsi="Times"/>
        </w:rPr>
        <w:br/>
        <w:t>References</w:t>
      </w:r>
      <w:r>
        <w:rPr>
          <w:rFonts w:ascii="Times" w:hAnsi="Times"/>
        </w:rPr>
        <w:tab/>
        <w:t>12</w:t>
      </w:r>
      <w:bookmarkStart w:id="0" w:name="_GoBack"/>
      <w:bookmarkEnd w:id="0"/>
      <w:r w:rsidR="005C19BB">
        <w:rPr>
          <w:rFonts w:ascii="Times" w:hAnsi="Times"/>
        </w:rPr>
        <w:br/>
      </w:r>
      <w:r w:rsidR="005C19BB">
        <w:rPr>
          <w:rFonts w:ascii="Times" w:hAnsi="Times"/>
        </w:rPr>
        <w:br/>
      </w:r>
      <w:r w:rsidR="005C19BB">
        <w:br w:type="page"/>
      </w:r>
    </w:p>
    <w:p w14:paraId="0D5AC463" w14:textId="77777777" w:rsidR="00250A5C" w:rsidRPr="004358AF" w:rsidRDefault="00250A5C" w:rsidP="009F4BED">
      <w:pPr>
        <w:spacing w:line="480" w:lineRule="auto"/>
        <w:contextualSpacing/>
        <w:jc w:val="center"/>
        <w:rPr>
          <w:rFonts w:ascii="Times" w:hAnsi="Times"/>
        </w:rPr>
      </w:pPr>
      <w:r w:rsidRPr="004358AF">
        <w:rPr>
          <w:rFonts w:ascii="Times" w:hAnsi="Times"/>
        </w:rPr>
        <w:lastRenderedPageBreak/>
        <w:t xml:space="preserve">Acknowledgements </w:t>
      </w:r>
    </w:p>
    <w:p w14:paraId="6338042F" w14:textId="0437EF03" w:rsidR="00250A5C" w:rsidRPr="004358AF" w:rsidRDefault="00250A5C" w:rsidP="009F4BED">
      <w:pPr>
        <w:spacing w:before="100" w:beforeAutospacing="1" w:after="100" w:afterAutospacing="1" w:line="480" w:lineRule="auto"/>
        <w:ind w:firstLine="720"/>
        <w:contextualSpacing/>
        <w:rPr>
          <w:rFonts w:ascii="Times" w:hAnsi="Times" w:cs="Times New Roman"/>
          <w:sz w:val="20"/>
          <w:szCs w:val="20"/>
        </w:rPr>
      </w:pPr>
      <w:r w:rsidRPr="004358AF">
        <w:rPr>
          <w:rFonts w:ascii="Times" w:hAnsi="Times" w:cs="Times New Roman"/>
        </w:rPr>
        <w:t xml:space="preserve">I would like to thank my faculty advisor, Dr. Charlene </w:t>
      </w:r>
      <w:proofErr w:type="spellStart"/>
      <w:r w:rsidRPr="004358AF">
        <w:rPr>
          <w:rFonts w:ascii="Times" w:hAnsi="Times" w:cs="Times New Roman"/>
        </w:rPr>
        <w:t>Moske</w:t>
      </w:r>
      <w:proofErr w:type="spellEnd"/>
      <w:r w:rsidRPr="004358AF">
        <w:rPr>
          <w:rFonts w:ascii="Times" w:hAnsi="Times" w:cs="Times New Roman"/>
        </w:rPr>
        <w:t xml:space="preserve">-Weber for supporting my progress throughout the process of writing my thesis.  Additionally, I would like to thank Scott </w:t>
      </w:r>
      <w:proofErr w:type="spellStart"/>
      <w:r w:rsidRPr="004358AF">
        <w:rPr>
          <w:rFonts w:ascii="Times" w:hAnsi="Times" w:cs="Times New Roman"/>
        </w:rPr>
        <w:t>Nowka</w:t>
      </w:r>
      <w:proofErr w:type="spellEnd"/>
      <w:r w:rsidRPr="004358AF">
        <w:rPr>
          <w:rFonts w:ascii="Times" w:hAnsi="Times" w:cs="Times New Roman"/>
        </w:rPr>
        <w:t xml:space="preserve"> for </w:t>
      </w:r>
      <w:r w:rsidR="00BF1570" w:rsidRPr="004358AF">
        <w:rPr>
          <w:rFonts w:ascii="Times" w:hAnsi="Times" w:cs="Times New Roman"/>
        </w:rPr>
        <w:t xml:space="preserve">leading the honors department and meeting with me during the process of writing. </w:t>
      </w:r>
      <w:r w:rsidRPr="004358AF">
        <w:rPr>
          <w:rFonts w:ascii="Times" w:hAnsi="Times" w:cs="Times New Roman"/>
        </w:rPr>
        <w:t xml:space="preserve">Thank you to </w:t>
      </w:r>
      <w:r w:rsidR="00BF1570" w:rsidRPr="004358AF">
        <w:rPr>
          <w:rFonts w:ascii="Times" w:hAnsi="Times" w:cs="Times New Roman"/>
        </w:rPr>
        <w:t>my family, frie</w:t>
      </w:r>
      <w:r w:rsidR="00DF09A8">
        <w:rPr>
          <w:rFonts w:ascii="Times" w:hAnsi="Times" w:cs="Times New Roman"/>
        </w:rPr>
        <w:t xml:space="preserve">nds, and fellow nursing students </w:t>
      </w:r>
      <w:r w:rsidR="00BF1570" w:rsidRPr="004358AF">
        <w:rPr>
          <w:rFonts w:ascii="Times" w:hAnsi="Times" w:cs="Times New Roman"/>
        </w:rPr>
        <w:t xml:space="preserve">for supporting </w:t>
      </w:r>
      <w:r w:rsidR="00DF09A8">
        <w:rPr>
          <w:rFonts w:ascii="Times" w:hAnsi="Times" w:cs="Times New Roman"/>
        </w:rPr>
        <w:t xml:space="preserve">me while writing this thesis. </w:t>
      </w:r>
      <w:r w:rsidR="00BF1570" w:rsidRPr="004358AF">
        <w:rPr>
          <w:rFonts w:ascii="Times" w:hAnsi="Times" w:cs="Times New Roman"/>
        </w:rPr>
        <w:t xml:space="preserve"> </w:t>
      </w:r>
    </w:p>
    <w:p w14:paraId="3D9147D8" w14:textId="77777777" w:rsidR="006B55DF" w:rsidRDefault="00250A5C" w:rsidP="009F4BED">
      <w:pPr>
        <w:spacing w:line="480" w:lineRule="auto"/>
        <w:contextualSpacing/>
        <w:sectPr w:rsidR="006B55DF" w:rsidSect="006B55DF">
          <w:headerReference w:type="even" r:id="rId9"/>
          <w:headerReference w:type="default" r:id="rId10"/>
          <w:footerReference w:type="even" r:id="rId11"/>
          <w:footerReference w:type="default" r:id="rId12"/>
          <w:headerReference w:type="first" r:id="rId13"/>
          <w:pgSz w:w="12240" w:h="15840"/>
          <w:pgMar w:top="1440" w:right="1800" w:bottom="1440" w:left="1800" w:header="720" w:footer="720" w:gutter="0"/>
          <w:pgNumType w:fmt="lowerRoman" w:start="1"/>
          <w:cols w:space="720"/>
          <w:titlePg/>
          <w:docGrid w:linePitch="360"/>
        </w:sectPr>
      </w:pPr>
      <w:r>
        <w:br w:type="page"/>
      </w:r>
    </w:p>
    <w:p w14:paraId="47E213FB" w14:textId="4B0C9A89" w:rsidR="00250A5C" w:rsidRPr="00250A5C" w:rsidRDefault="00250A5C" w:rsidP="009F4BED">
      <w:pPr>
        <w:spacing w:line="480" w:lineRule="auto"/>
        <w:contextualSpacing/>
      </w:pPr>
    </w:p>
    <w:p w14:paraId="6E870D66" w14:textId="443FA747" w:rsidR="00993966" w:rsidRDefault="00FB390F" w:rsidP="0076523E">
      <w:pPr>
        <w:pStyle w:val="NormalWeb"/>
        <w:spacing w:before="180" w:beforeAutospacing="0" w:after="180" w:afterAutospacing="0"/>
        <w:ind w:firstLine="720"/>
        <w:contextualSpacing/>
        <w:jc w:val="center"/>
        <w:rPr>
          <w:sz w:val="24"/>
          <w:szCs w:val="24"/>
        </w:rPr>
      </w:pPr>
      <w:r>
        <w:rPr>
          <w:sz w:val="24"/>
          <w:szCs w:val="24"/>
        </w:rPr>
        <w:t>The Benefits of Dance Therapy for Older Adults With Dementia: A Systematic Review of the L</w:t>
      </w:r>
      <w:r w:rsidRPr="00FB390F">
        <w:rPr>
          <w:sz w:val="24"/>
          <w:szCs w:val="24"/>
        </w:rPr>
        <w:t>iterature</w:t>
      </w:r>
      <w:r w:rsidR="00090851">
        <w:rPr>
          <w:sz w:val="24"/>
          <w:szCs w:val="24"/>
        </w:rPr>
        <w:br/>
      </w:r>
    </w:p>
    <w:p w14:paraId="0D0B66DE" w14:textId="28BA4B66" w:rsidR="0076523E" w:rsidRDefault="00FB3A96" w:rsidP="0076523E">
      <w:pPr>
        <w:pStyle w:val="NormalWeb"/>
        <w:spacing w:before="180" w:beforeAutospacing="0" w:after="180" w:afterAutospacing="0" w:line="480" w:lineRule="auto"/>
        <w:ind w:firstLine="720"/>
        <w:contextualSpacing/>
        <w:rPr>
          <w:sz w:val="24"/>
          <w:szCs w:val="24"/>
        </w:rPr>
      </w:pPr>
      <w:r>
        <w:rPr>
          <w:sz w:val="24"/>
          <w:szCs w:val="24"/>
        </w:rPr>
        <w:t>Dementia is a disease process that prevails in older adulthood.  General practice nurses have an active involvement caring for patients with dementia – from screening</w:t>
      </w:r>
      <w:r w:rsidR="007C216D">
        <w:rPr>
          <w:sz w:val="24"/>
          <w:szCs w:val="24"/>
        </w:rPr>
        <w:t xml:space="preserve"> for the </w:t>
      </w:r>
      <w:r w:rsidR="00474B0F">
        <w:rPr>
          <w:sz w:val="24"/>
          <w:szCs w:val="24"/>
        </w:rPr>
        <w:t>disorder</w:t>
      </w:r>
      <w:r>
        <w:rPr>
          <w:sz w:val="24"/>
          <w:szCs w:val="24"/>
        </w:rPr>
        <w:t xml:space="preserve"> to supporting</w:t>
      </w:r>
      <w:r w:rsidR="007C216D">
        <w:rPr>
          <w:sz w:val="24"/>
          <w:szCs w:val="24"/>
        </w:rPr>
        <w:t xml:space="preserve"> patients once the diagnosis is made </w:t>
      </w:r>
      <w:r>
        <w:rPr>
          <w:sz w:val="24"/>
          <w:szCs w:val="24"/>
        </w:rPr>
        <w:t xml:space="preserve">(Warren, 2016). </w:t>
      </w:r>
      <w:r w:rsidR="007C216D">
        <w:rPr>
          <w:sz w:val="24"/>
          <w:szCs w:val="24"/>
        </w:rPr>
        <w:t xml:space="preserve"> A</w:t>
      </w:r>
      <w:r>
        <w:rPr>
          <w:sz w:val="24"/>
          <w:szCs w:val="24"/>
        </w:rPr>
        <w:t xml:space="preserve"> cognitive dysfunction</w:t>
      </w:r>
      <w:r w:rsidR="007C216D">
        <w:rPr>
          <w:sz w:val="24"/>
          <w:szCs w:val="24"/>
        </w:rPr>
        <w:t>,</w:t>
      </w:r>
      <w:r>
        <w:rPr>
          <w:sz w:val="24"/>
          <w:szCs w:val="24"/>
        </w:rPr>
        <w:t xml:space="preserve"> </w:t>
      </w:r>
      <w:r w:rsidR="007C216D">
        <w:rPr>
          <w:sz w:val="24"/>
          <w:szCs w:val="24"/>
        </w:rPr>
        <w:t>dementia</w:t>
      </w:r>
      <w:r>
        <w:rPr>
          <w:sz w:val="24"/>
          <w:szCs w:val="24"/>
        </w:rPr>
        <w:t xml:space="preserve"> results in problems with memory, attention, language, orientation, thinking and problem solving.  In addition, the disorder also brings psychiatric and </w:t>
      </w:r>
      <w:r w:rsidR="00304767">
        <w:rPr>
          <w:sz w:val="24"/>
          <w:szCs w:val="24"/>
        </w:rPr>
        <w:t>emotional</w:t>
      </w:r>
      <w:r>
        <w:rPr>
          <w:sz w:val="24"/>
          <w:szCs w:val="24"/>
        </w:rPr>
        <w:t xml:space="preserve"> problems such as personality, emotional control, depression, agitation and delusions (Warren, 2016).  Those with dementia have problems with daily living such as driving, shopping, eating and dressing. </w:t>
      </w:r>
      <w:r w:rsidR="003E5534">
        <w:rPr>
          <w:sz w:val="24"/>
          <w:szCs w:val="24"/>
        </w:rPr>
        <w:t xml:space="preserve"> </w:t>
      </w:r>
      <w:r w:rsidR="007C216D">
        <w:rPr>
          <w:sz w:val="24"/>
          <w:szCs w:val="24"/>
        </w:rPr>
        <w:t xml:space="preserve">According to </w:t>
      </w:r>
      <w:r w:rsidR="00304767">
        <w:rPr>
          <w:sz w:val="24"/>
          <w:szCs w:val="24"/>
        </w:rPr>
        <w:t>Palo-</w:t>
      </w:r>
      <w:proofErr w:type="spellStart"/>
      <w:r w:rsidR="007C216D">
        <w:rPr>
          <w:sz w:val="24"/>
          <w:szCs w:val="24"/>
        </w:rPr>
        <w:t>Bengtsson</w:t>
      </w:r>
      <w:proofErr w:type="spellEnd"/>
      <w:r w:rsidR="007C216D">
        <w:rPr>
          <w:sz w:val="24"/>
          <w:szCs w:val="24"/>
        </w:rPr>
        <w:t xml:space="preserve"> (1998) a </w:t>
      </w:r>
      <w:r w:rsidR="00391949">
        <w:rPr>
          <w:sz w:val="24"/>
          <w:szCs w:val="24"/>
        </w:rPr>
        <w:t>seminal researcher</w:t>
      </w:r>
      <w:r w:rsidR="007C216D">
        <w:rPr>
          <w:sz w:val="24"/>
          <w:szCs w:val="24"/>
        </w:rPr>
        <w:t xml:space="preserve"> on the disorder</w:t>
      </w:r>
      <w:r w:rsidR="00AA58BC">
        <w:rPr>
          <w:sz w:val="24"/>
          <w:szCs w:val="24"/>
        </w:rPr>
        <w:t>, delusions seem to increase over</w:t>
      </w:r>
      <w:r w:rsidR="007C216D">
        <w:rPr>
          <w:sz w:val="24"/>
          <w:szCs w:val="24"/>
        </w:rPr>
        <w:t xml:space="preserve"> </w:t>
      </w:r>
      <w:r w:rsidR="00AA58BC">
        <w:rPr>
          <w:sz w:val="24"/>
          <w:szCs w:val="24"/>
        </w:rPr>
        <w:t>time and may result from the inability to recall r</w:t>
      </w:r>
      <w:r w:rsidR="007C216D">
        <w:rPr>
          <w:sz w:val="24"/>
          <w:szCs w:val="24"/>
        </w:rPr>
        <w:t>ecent events</w:t>
      </w:r>
      <w:r w:rsidR="0076523E">
        <w:rPr>
          <w:sz w:val="24"/>
          <w:szCs w:val="24"/>
        </w:rPr>
        <w:t>.</w:t>
      </w:r>
    </w:p>
    <w:p w14:paraId="74136074" w14:textId="3DD12DBB" w:rsidR="00492506" w:rsidRDefault="003E5534" w:rsidP="0076523E">
      <w:pPr>
        <w:pStyle w:val="NormalWeb"/>
        <w:spacing w:before="180" w:beforeAutospacing="0" w:after="180" w:afterAutospacing="0" w:line="480" w:lineRule="auto"/>
        <w:ind w:firstLine="720"/>
        <w:contextualSpacing/>
        <w:rPr>
          <w:sz w:val="24"/>
          <w:szCs w:val="24"/>
        </w:rPr>
      </w:pPr>
      <w:r>
        <w:rPr>
          <w:sz w:val="24"/>
          <w:szCs w:val="24"/>
        </w:rPr>
        <w:t xml:space="preserve">There </w:t>
      </w:r>
      <w:r w:rsidR="00391949">
        <w:rPr>
          <w:sz w:val="24"/>
          <w:szCs w:val="24"/>
        </w:rPr>
        <w:t>are several</w:t>
      </w:r>
      <w:r>
        <w:rPr>
          <w:sz w:val="24"/>
          <w:szCs w:val="24"/>
        </w:rPr>
        <w:t xml:space="preserve"> forms of dementia.  Alzheimer’s disease </w:t>
      </w:r>
      <w:r w:rsidR="00466A4B">
        <w:rPr>
          <w:sz w:val="24"/>
          <w:szCs w:val="24"/>
        </w:rPr>
        <w:t>is th</w:t>
      </w:r>
      <w:r w:rsidR="000B61EF">
        <w:rPr>
          <w:sz w:val="24"/>
          <w:szCs w:val="24"/>
        </w:rPr>
        <w:t>e most common form of dementia, w</w:t>
      </w:r>
      <w:r w:rsidR="00466A4B">
        <w:rPr>
          <w:sz w:val="24"/>
          <w:szCs w:val="24"/>
        </w:rPr>
        <w:t xml:space="preserve">hich is mainly a disease of old age.  Further, Alzheimer’s </w:t>
      </w:r>
      <w:r w:rsidR="00492506">
        <w:rPr>
          <w:sz w:val="24"/>
          <w:szCs w:val="24"/>
        </w:rPr>
        <w:t>has</w:t>
      </w:r>
      <w:r w:rsidR="00466A4B">
        <w:rPr>
          <w:sz w:val="24"/>
          <w:szCs w:val="24"/>
        </w:rPr>
        <w:t xml:space="preserve"> an insidious onset </w:t>
      </w:r>
      <w:r w:rsidR="00492506">
        <w:rPr>
          <w:sz w:val="24"/>
          <w:szCs w:val="24"/>
        </w:rPr>
        <w:t>with</w:t>
      </w:r>
      <w:r w:rsidR="00466A4B">
        <w:rPr>
          <w:sz w:val="24"/>
          <w:szCs w:val="24"/>
        </w:rPr>
        <w:t xml:space="preserve"> a g</w:t>
      </w:r>
      <w:r w:rsidR="00D60B00">
        <w:rPr>
          <w:sz w:val="24"/>
          <w:szCs w:val="24"/>
        </w:rPr>
        <w:t>radual progression of symptoms (Warren, 2016).</w:t>
      </w:r>
      <w:r w:rsidR="00391949">
        <w:rPr>
          <w:sz w:val="24"/>
          <w:szCs w:val="24"/>
        </w:rPr>
        <w:t xml:space="preserve"> Memory loss is the most prominent cognitive deficit</w:t>
      </w:r>
      <w:r w:rsidR="00466A4B">
        <w:rPr>
          <w:sz w:val="24"/>
          <w:szCs w:val="24"/>
        </w:rPr>
        <w:t>. Of the non-cognitive features, depression is the most common and occurs early in the disease process (Warren, 2016).</w:t>
      </w:r>
      <w:r w:rsidR="00391949">
        <w:rPr>
          <w:sz w:val="24"/>
          <w:szCs w:val="24"/>
        </w:rPr>
        <w:t xml:space="preserve">  Another form of dementia is vascular d</w:t>
      </w:r>
      <w:r w:rsidR="00466A4B">
        <w:rPr>
          <w:sz w:val="24"/>
          <w:szCs w:val="24"/>
        </w:rPr>
        <w:t>ementia. This form of dementia results from reduce</w:t>
      </w:r>
      <w:r w:rsidR="00391949">
        <w:rPr>
          <w:sz w:val="24"/>
          <w:szCs w:val="24"/>
        </w:rPr>
        <w:t>d brain blood circulation.  In vascular d</w:t>
      </w:r>
      <w:r w:rsidR="00466A4B">
        <w:rPr>
          <w:sz w:val="24"/>
          <w:szCs w:val="24"/>
        </w:rPr>
        <w:t xml:space="preserve">ementia, the intellectual deficit has a sudden onset and progresses in a stepwise process. </w:t>
      </w:r>
      <w:r w:rsidR="003171E1">
        <w:rPr>
          <w:sz w:val="24"/>
          <w:szCs w:val="24"/>
        </w:rPr>
        <w:t xml:space="preserve"> Typically, symptoms begin with unsteadiness or weakness of a limb and may be mistaken for a stroke (Warren, 2016</w:t>
      </w:r>
      <w:r w:rsidR="00391949">
        <w:rPr>
          <w:sz w:val="24"/>
          <w:szCs w:val="24"/>
        </w:rPr>
        <w:t xml:space="preserve">). </w:t>
      </w:r>
      <w:r w:rsidR="00AB2085">
        <w:rPr>
          <w:sz w:val="24"/>
          <w:szCs w:val="24"/>
        </w:rPr>
        <w:t xml:space="preserve"> </w:t>
      </w:r>
      <w:r w:rsidR="00391949">
        <w:rPr>
          <w:sz w:val="24"/>
          <w:szCs w:val="24"/>
        </w:rPr>
        <w:t>A terminal</w:t>
      </w:r>
      <w:r w:rsidR="00AB2085">
        <w:rPr>
          <w:sz w:val="24"/>
          <w:szCs w:val="24"/>
        </w:rPr>
        <w:t xml:space="preserve"> illness</w:t>
      </w:r>
      <w:r w:rsidR="00D60B00">
        <w:rPr>
          <w:sz w:val="24"/>
          <w:szCs w:val="24"/>
        </w:rPr>
        <w:t>, nursing car</w:t>
      </w:r>
      <w:r w:rsidR="00F208BE">
        <w:rPr>
          <w:sz w:val="24"/>
          <w:szCs w:val="24"/>
        </w:rPr>
        <w:t>e</w:t>
      </w:r>
      <w:r w:rsidR="00D60B00">
        <w:rPr>
          <w:sz w:val="24"/>
          <w:szCs w:val="24"/>
        </w:rPr>
        <w:t xml:space="preserve"> of those afflicted with dementia focuses</w:t>
      </w:r>
      <w:r w:rsidR="00AB2085">
        <w:rPr>
          <w:sz w:val="24"/>
          <w:szCs w:val="24"/>
        </w:rPr>
        <w:t xml:space="preserve"> on </w:t>
      </w:r>
      <w:r w:rsidR="00391949">
        <w:rPr>
          <w:sz w:val="24"/>
          <w:szCs w:val="24"/>
        </w:rPr>
        <w:t>symptom management</w:t>
      </w:r>
      <w:r w:rsidR="00AB2085">
        <w:rPr>
          <w:sz w:val="24"/>
          <w:szCs w:val="24"/>
        </w:rPr>
        <w:t xml:space="preserve"> and </w:t>
      </w:r>
      <w:r w:rsidR="00391949">
        <w:rPr>
          <w:sz w:val="24"/>
          <w:szCs w:val="24"/>
        </w:rPr>
        <w:t>provision of</w:t>
      </w:r>
      <w:r w:rsidR="00AB2085">
        <w:rPr>
          <w:sz w:val="24"/>
          <w:szCs w:val="24"/>
        </w:rPr>
        <w:t xml:space="preserve"> meaningful interventions. </w:t>
      </w:r>
      <w:r w:rsidR="00AA1322">
        <w:rPr>
          <w:sz w:val="24"/>
          <w:szCs w:val="24"/>
        </w:rPr>
        <w:t xml:space="preserve"> T</w:t>
      </w:r>
      <w:r w:rsidR="00E47412">
        <w:rPr>
          <w:sz w:val="24"/>
          <w:szCs w:val="24"/>
        </w:rPr>
        <w:t xml:space="preserve">hough there are many medications to assist with </w:t>
      </w:r>
      <w:r w:rsidR="00391949">
        <w:rPr>
          <w:sz w:val="24"/>
          <w:szCs w:val="24"/>
        </w:rPr>
        <w:lastRenderedPageBreak/>
        <w:t>non-</w:t>
      </w:r>
      <w:r w:rsidR="00E47412">
        <w:rPr>
          <w:sz w:val="24"/>
          <w:szCs w:val="24"/>
        </w:rPr>
        <w:t xml:space="preserve">progression of the disease, there is a </w:t>
      </w:r>
      <w:r w:rsidR="00AA1322">
        <w:rPr>
          <w:sz w:val="24"/>
          <w:szCs w:val="24"/>
        </w:rPr>
        <w:t xml:space="preserve">strong </w:t>
      </w:r>
      <w:r w:rsidR="00E47412">
        <w:rPr>
          <w:sz w:val="24"/>
          <w:szCs w:val="24"/>
        </w:rPr>
        <w:t xml:space="preserve">need for </w:t>
      </w:r>
      <w:r w:rsidR="00AA1322">
        <w:rPr>
          <w:sz w:val="24"/>
          <w:szCs w:val="24"/>
        </w:rPr>
        <w:t>alternative</w:t>
      </w:r>
      <w:r w:rsidR="00E47412">
        <w:rPr>
          <w:sz w:val="24"/>
          <w:szCs w:val="24"/>
        </w:rPr>
        <w:t xml:space="preserve"> interventions</w:t>
      </w:r>
      <w:r w:rsidR="00391949">
        <w:rPr>
          <w:sz w:val="24"/>
          <w:szCs w:val="24"/>
        </w:rPr>
        <w:t xml:space="preserve"> such as dance to address the psychosocial, spiritual</w:t>
      </w:r>
      <w:r w:rsidR="00AA1322">
        <w:rPr>
          <w:sz w:val="24"/>
          <w:szCs w:val="24"/>
        </w:rPr>
        <w:t>,</w:t>
      </w:r>
      <w:r w:rsidR="00391949">
        <w:rPr>
          <w:sz w:val="24"/>
          <w:szCs w:val="24"/>
        </w:rPr>
        <w:t xml:space="preserve"> and physical wellbeing</w:t>
      </w:r>
      <w:r w:rsidR="00492506">
        <w:rPr>
          <w:sz w:val="24"/>
          <w:szCs w:val="24"/>
        </w:rPr>
        <w:t xml:space="preserve"> of older adults with dementia.</w:t>
      </w:r>
    </w:p>
    <w:p w14:paraId="5E34F3E5" w14:textId="26EE0471" w:rsidR="00FB3A96" w:rsidRDefault="00D01851" w:rsidP="0076523E">
      <w:pPr>
        <w:pStyle w:val="NormalWeb"/>
        <w:spacing w:before="180" w:beforeAutospacing="0" w:after="180" w:afterAutospacing="0" w:line="480" w:lineRule="auto"/>
        <w:ind w:firstLine="720"/>
        <w:contextualSpacing/>
        <w:rPr>
          <w:sz w:val="24"/>
          <w:szCs w:val="24"/>
        </w:rPr>
      </w:pPr>
      <w:r>
        <w:rPr>
          <w:sz w:val="24"/>
          <w:szCs w:val="24"/>
        </w:rPr>
        <w:t xml:space="preserve">Dance has been used therapeutically for thousands of years.  </w:t>
      </w:r>
      <w:r w:rsidR="00F208BE">
        <w:rPr>
          <w:sz w:val="24"/>
          <w:szCs w:val="24"/>
        </w:rPr>
        <w:t>Further, dance</w:t>
      </w:r>
      <w:r w:rsidRPr="00D01851">
        <w:rPr>
          <w:sz w:val="24"/>
          <w:szCs w:val="24"/>
        </w:rPr>
        <w:t xml:space="preserve"> therapy uses psychotherapeutic movement to support the cognitive, emotional, physical, and social integration of a person. </w:t>
      </w:r>
      <w:r w:rsidR="00F208BE">
        <w:rPr>
          <w:sz w:val="24"/>
          <w:szCs w:val="24"/>
        </w:rPr>
        <w:t xml:space="preserve"> Equally important, d</w:t>
      </w:r>
      <w:r w:rsidRPr="00D01851">
        <w:rPr>
          <w:sz w:val="24"/>
          <w:szCs w:val="24"/>
        </w:rPr>
        <w:t>ance therapy may be of value for people with developmental, medical, social, physical, or psychological impairments.</w:t>
      </w:r>
      <w:r>
        <w:rPr>
          <w:sz w:val="24"/>
          <w:szCs w:val="24"/>
        </w:rPr>
        <w:t xml:space="preserve"> </w:t>
      </w:r>
      <w:r w:rsidR="0020516B">
        <w:rPr>
          <w:sz w:val="24"/>
          <w:szCs w:val="24"/>
        </w:rPr>
        <w:t xml:space="preserve"> D</w:t>
      </w:r>
      <w:r w:rsidRPr="00D01851">
        <w:rPr>
          <w:sz w:val="24"/>
          <w:szCs w:val="24"/>
        </w:rPr>
        <w:t>ance therapy is defined as "the psychotherapeutic use of movement to further the emotional, cognitive, physical, and social integration of the individual"</w:t>
      </w:r>
      <w:r w:rsidR="0020516B">
        <w:rPr>
          <w:sz w:val="24"/>
          <w:szCs w:val="24"/>
        </w:rPr>
        <w:t xml:space="preserve"> (</w:t>
      </w:r>
      <w:r w:rsidR="0020516B" w:rsidRPr="00D01851">
        <w:rPr>
          <w:sz w:val="24"/>
          <w:szCs w:val="24"/>
        </w:rPr>
        <w:t>Ame</w:t>
      </w:r>
      <w:r w:rsidR="0020516B">
        <w:rPr>
          <w:sz w:val="24"/>
          <w:szCs w:val="24"/>
        </w:rPr>
        <w:t>rican Dance Therap</w:t>
      </w:r>
      <w:r w:rsidR="00F778A1">
        <w:rPr>
          <w:sz w:val="24"/>
          <w:szCs w:val="24"/>
        </w:rPr>
        <w:t xml:space="preserve">y Association [ADTA], 2016, </w:t>
      </w:r>
      <w:proofErr w:type="spellStart"/>
      <w:r w:rsidR="00F778A1">
        <w:rPr>
          <w:sz w:val="24"/>
          <w:szCs w:val="24"/>
        </w:rPr>
        <w:t>para</w:t>
      </w:r>
      <w:proofErr w:type="spellEnd"/>
      <w:r w:rsidR="00F778A1">
        <w:rPr>
          <w:sz w:val="24"/>
          <w:szCs w:val="24"/>
        </w:rPr>
        <w:t>.</w:t>
      </w:r>
      <w:r w:rsidR="0020516B">
        <w:rPr>
          <w:sz w:val="24"/>
          <w:szCs w:val="24"/>
        </w:rPr>
        <w:t xml:space="preserve"> 2) </w:t>
      </w:r>
      <w:r w:rsidRPr="00D01851">
        <w:rPr>
          <w:sz w:val="24"/>
          <w:szCs w:val="24"/>
        </w:rPr>
        <w:t>and is based on the understanding that the body and mind are interrelated</w:t>
      </w:r>
      <w:r w:rsidR="0020516B">
        <w:rPr>
          <w:sz w:val="24"/>
          <w:szCs w:val="24"/>
        </w:rPr>
        <w:t xml:space="preserve">. </w:t>
      </w:r>
      <w:r w:rsidR="00F03D87">
        <w:rPr>
          <w:sz w:val="24"/>
          <w:szCs w:val="24"/>
        </w:rPr>
        <w:t>With dance comes</w:t>
      </w:r>
      <w:r w:rsidR="0020516B">
        <w:rPr>
          <w:sz w:val="24"/>
          <w:szCs w:val="24"/>
        </w:rPr>
        <w:t xml:space="preserve"> associated music and movements and plays an important role in the expression of oneself.</w:t>
      </w:r>
      <w:r w:rsidR="00F03D87">
        <w:rPr>
          <w:sz w:val="24"/>
          <w:szCs w:val="24"/>
        </w:rPr>
        <w:t xml:space="preserve">  Because of the deep connections dance provides, it is closely associated with memory (</w:t>
      </w:r>
      <w:proofErr w:type="spellStart"/>
      <w:r w:rsidR="00F03D87">
        <w:rPr>
          <w:sz w:val="24"/>
          <w:szCs w:val="24"/>
        </w:rPr>
        <w:t>Lapum</w:t>
      </w:r>
      <w:proofErr w:type="spellEnd"/>
      <w:r w:rsidR="00F03D87">
        <w:rPr>
          <w:sz w:val="24"/>
          <w:szCs w:val="24"/>
        </w:rPr>
        <w:t xml:space="preserve">, 2016). </w:t>
      </w:r>
      <w:r w:rsidR="000A7BC8">
        <w:rPr>
          <w:sz w:val="24"/>
          <w:szCs w:val="24"/>
        </w:rPr>
        <w:t xml:space="preserve"> Individuals</w:t>
      </w:r>
      <w:r w:rsidR="00F03D87">
        <w:rPr>
          <w:sz w:val="24"/>
          <w:szCs w:val="24"/>
        </w:rPr>
        <w:t xml:space="preserve"> remember moments</w:t>
      </w:r>
      <w:r w:rsidR="000A7BC8">
        <w:rPr>
          <w:sz w:val="24"/>
          <w:szCs w:val="24"/>
        </w:rPr>
        <w:t xml:space="preserve"> associated with dance that has</w:t>
      </w:r>
      <w:r w:rsidR="00F03D87">
        <w:rPr>
          <w:sz w:val="24"/>
          <w:szCs w:val="24"/>
        </w:rPr>
        <w:t xml:space="preserve"> occurred throughout </w:t>
      </w:r>
      <w:r w:rsidR="000A7BC8">
        <w:rPr>
          <w:sz w:val="24"/>
          <w:szCs w:val="24"/>
        </w:rPr>
        <w:t>their</w:t>
      </w:r>
      <w:r w:rsidR="00F03D87">
        <w:rPr>
          <w:sz w:val="24"/>
          <w:szCs w:val="24"/>
        </w:rPr>
        <w:t xml:space="preserve"> lives. For some, dance has been a hobby and frequent activity. For others, dance happens behind closed doors or even </w:t>
      </w:r>
      <w:r w:rsidR="000A7BC8">
        <w:rPr>
          <w:sz w:val="24"/>
          <w:szCs w:val="24"/>
        </w:rPr>
        <w:t>driving in</w:t>
      </w:r>
      <w:r w:rsidR="00F03D87">
        <w:rPr>
          <w:sz w:val="24"/>
          <w:szCs w:val="24"/>
        </w:rPr>
        <w:t xml:space="preserve"> cars.   </w:t>
      </w:r>
      <w:r w:rsidR="009C588B">
        <w:rPr>
          <w:sz w:val="24"/>
          <w:szCs w:val="24"/>
        </w:rPr>
        <w:t xml:space="preserve">Dancing is </w:t>
      </w:r>
      <w:r w:rsidR="00F03D87">
        <w:rPr>
          <w:sz w:val="24"/>
          <w:szCs w:val="24"/>
        </w:rPr>
        <w:t xml:space="preserve">also common at weddings and parties.  Dance is </w:t>
      </w:r>
      <w:r w:rsidR="009C588B">
        <w:rPr>
          <w:sz w:val="24"/>
          <w:szCs w:val="24"/>
        </w:rPr>
        <w:t>often a p</w:t>
      </w:r>
      <w:r w:rsidR="00F03D87">
        <w:rPr>
          <w:sz w:val="24"/>
          <w:szCs w:val="24"/>
        </w:rPr>
        <w:t xml:space="preserve">art of </w:t>
      </w:r>
      <w:r w:rsidR="00216731">
        <w:rPr>
          <w:sz w:val="24"/>
          <w:szCs w:val="24"/>
        </w:rPr>
        <w:t>the human experience</w:t>
      </w:r>
      <w:r w:rsidR="009C588B">
        <w:rPr>
          <w:sz w:val="24"/>
          <w:szCs w:val="24"/>
        </w:rPr>
        <w:t>,</w:t>
      </w:r>
      <w:r w:rsidR="00216731">
        <w:rPr>
          <w:sz w:val="24"/>
          <w:szCs w:val="24"/>
        </w:rPr>
        <w:t xml:space="preserve"> many times without consc</w:t>
      </w:r>
      <w:r w:rsidR="00661480">
        <w:rPr>
          <w:sz w:val="24"/>
          <w:szCs w:val="24"/>
        </w:rPr>
        <w:t>ious thought</w:t>
      </w:r>
      <w:r w:rsidR="00F03D87">
        <w:rPr>
          <w:sz w:val="24"/>
          <w:szCs w:val="24"/>
        </w:rPr>
        <w:t xml:space="preserve"> </w:t>
      </w:r>
      <w:r w:rsidR="0045256A">
        <w:rPr>
          <w:sz w:val="24"/>
          <w:szCs w:val="24"/>
        </w:rPr>
        <w:t>(</w:t>
      </w:r>
      <w:proofErr w:type="spellStart"/>
      <w:r w:rsidR="0045256A">
        <w:rPr>
          <w:sz w:val="24"/>
          <w:szCs w:val="24"/>
        </w:rPr>
        <w:t>Lapum</w:t>
      </w:r>
      <w:proofErr w:type="spellEnd"/>
      <w:r w:rsidR="0045256A">
        <w:rPr>
          <w:sz w:val="24"/>
          <w:szCs w:val="24"/>
        </w:rPr>
        <w:t xml:space="preserve">, </w:t>
      </w:r>
      <w:r w:rsidR="00F03D87">
        <w:rPr>
          <w:sz w:val="24"/>
          <w:szCs w:val="24"/>
        </w:rPr>
        <w:t xml:space="preserve">2016). </w:t>
      </w:r>
    </w:p>
    <w:p w14:paraId="438E78D6" w14:textId="4BBE75CB" w:rsidR="00DE3360" w:rsidRPr="00343213" w:rsidRDefault="00DE3360" w:rsidP="0076523E">
      <w:pPr>
        <w:pStyle w:val="NormalWeb"/>
        <w:spacing w:before="180" w:beforeAutospacing="0" w:after="180" w:afterAutospacing="0" w:line="480" w:lineRule="auto"/>
        <w:contextualSpacing/>
        <w:jc w:val="center"/>
        <w:rPr>
          <w:b/>
          <w:sz w:val="24"/>
          <w:szCs w:val="24"/>
        </w:rPr>
      </w:pPr>
      <w:r w:rsidRPr="00343213">
        <w:rPr>
          <w:b/>
          <w:sz w:val="24"/>
          <w:szCs w:val="24"/>
        </w:rPr>
        <w:t>Background/Significance</w:t>
      </w:r>
    </w:p>
    <w:p w14:paraId="5B26A011" w14:textId="7293B271" w:rsidR="000365B0" w:rsidRDefault="00034DCE" w:rsidP="0076523E">
      <w:pPr>
        <w:pStyle w:val="NormalWeb"/>
        <w:spacing w:before="180" w:beforeAutospacing="0" w:after="180" w:afterAutospacing="0" w:line="480" w:lineRule="auto"/>
        <w:ind w:firstLine="720"/>
        <w:contextualSpacing/>
        <w:rPr>
          <w:sz w:val="24"/>
          <w:szCs w:val="24"/>
        </w:rPr>
      </w:pPr>
      <w:r w:rsidRPr="00BB6209">
        <w:rPr>
          <w:sz w:val="24"/>
          <w:szCs w:val="24"/>
        </w:rPr>
        <w:t xml:space="preserve">According to Guzman, Hughes and Rochester (2012), there is a need for engaging </w:t>
      </w:r>
      <w:r w:rsidR="00E17C2C">
        <w:rPr>
          <w:sz w:val="24"/>
          <w:szCs w:val="24"/>
        </w:rPr>
        <w:t>interventions for individuals with dementia</w:t>
      </w:r>
      <w:r w:rsidR="00F6692D">
        <w:rPr>
          <w:sz w:val="24"/>
          <w:szCs w:val="24"/>
        </w:rPr>
        <w:t xml:space="preserve">. </w:t>
      </w:r>
      <w:r w:rsidR="005C2DBA">
        <w:rPr>
          <w:sz w:val="24"/>
          <w:szCs w:val="24"/>
        </w:rPr>
        <w:t xml:space="preserve"> </w:t>
      </w:r>
      <w:r w:rsidR="00F6692D">
        <w:rPr>
          <w:sz w:val="24"/>
          <w:szCs w:val="24"/>
        </w:rPr>
        <w:t>In</w:t>
      </w:r>
      <w:r w:rsidRPr="00F724EA">
        <w:rPr>
          <w:sz w:val="24"/>
          <w:szCs w:val="24"/>
        </w:rPr>
        <w:t xml:space="preserve"> order </w:t>
      </w:r>
      <w:r w:rsidR="00470214">
        <w:rPr>
          <w:sz w:val="24"/>
          <w:szCs w:val="24"/>
        </w:rPr>
        <w:t xml:space="preserve">to investigate whether dance interventions </w:t>
      </w:r>
      <w:r w:rsidRPr="00F724EA">
        <w:rPr>
          <w:sz w:val="24"/>
          <w:szCs w:val="24"/>
        </w:rPr>
        <w:t xml:space="preserve">would improve behaviors of adults suffering from </w:t>
      </w:r>
      <w:r w:rsidR="000365B0">
        <w:rPr>
          <w:sz w:val="24"/>
          <w:szCs w:val="24"/>
        </w:rPr>
        <w:t>dementia</w:t>
      </w:r>
      <w:r w:rsidR="00F6692D">
        <w:rPr>
          <w:sz w:val="24"/>
          <w:szCs w:val="24"/>
        </w:rPr>
        <w:t xml:space="preserve">, further research is recommended. </w:t>
      </w:r>
      <w:r w:rsidR="00714803">
        <w:rPr>
          <w:sz w:val="24"/>
          <w:szCs w:val="24"/>
        </w:rPr>
        <w:t xml:space="preserve"> According to Palo-</w:t>
      </w:r>
      <w:proofErr w:type="spellStart"/>
      <w:r w:rsidR="00714803">
        <w:rPr>
          <w:sz w:val="24"/>
          <w:szCs w:val="24"/>
        </w:rPr>
        <w:t>Bengtsson</w:t>
      </w:r>
      <w:proofErr w:type="spellEnd"/>
      <w:r w:rsidR="00714803">
        <w:rPr>
          <w:sz w:val="24"/>
          <w:szCs w:val="24"/>
        </w:rPr>
        <w:t xml:space="preserve"> and colleagues</w:t>
      </w:r>
      <w:r w:rsidR="0020516B">
        <w:rPr>
          <w:sz w:val="24"/>
          <w:szCs w:val="24"/>
        </w:rPr>
        <w:t xml:space="preserve"> (1998)</w:t>
      </w:r>
      <w:r w:rsidR="00714803">
        <w:rPr>
          <w:sz w:val="24"/>
          <w:szCs w:val="24"/>
        </w:rPr>
        <w:t xml:space="preserve">, </w:t>
      </w:r>
      <w:r w:rsidR="00470214">
        <w:rPr>
          <w:sz w:val="24"/>
          <w:szCs w:val="24"/>
        </w:rPr>
        <w:t xml:space="preserve">dance </w:t>
      </w:r>
      <w:r w:rsidR="00470214">
        <w:rPr>
          <w:sz w:val="24"/>
          <w:szCs w:val="24"/>
        </w:rPr>
        <w:lastRenderedPageBreak/>
        <w:t xml:space="preserve">therapy could generate positive thoughts and improve self-image.  Additionally, incorporating dance as an intervention may improve </w:t>
      </w:r>
      <w:r w:rsidR="008E3BC0">
        <w:rPr>
          <w:sz w:val="24"/>
          <w:szCs w:val="24"/>
        </w:rPr>
        <w:t>verbal skills and social interaction among older adults with dementia.</w:t>
      </w:r>
      <w:r w:rsidR="0020516B">
        <w:rPr>
          <w:sz w:val="24"/>
          <w:szCs w:val="24"/>
        </w:rPr>
        <w:t xml:space="preserve">  T</w:t>
      </w:r>
      <w:r w:rsidRPr="00F724EA">
        <w:rPr>
          <w:sz w:val="24"/>
          <w:szCs w:val="24"/>
        </w:rPr>
        <w:t>o ex</w:t>
      </w:r>
      <w:r w:rsidR="00893229">
        <w:rPr>
          <w:sz w:val="24"/>
          <w:szCs w:val="24"/>
        </w:rPr>
        <w:t>plore this topic</w:t>
      </w:r>
      <w:r w:rsidR="000365B0">
        <w:rPr>
          <w:sz w:val="24"/>
          <w:szCs w:val="24"/>
        </w:rPr>
        <w:t xml:space="preserve">, </w:t>
      </w:r>
      <w:r w:rsidR="00893229">
        <w:rPr>
          <w:sz w:val="24"/>
          <w:szCs w:val="24"/>
        </w:rPr>
        <w:t>a system</w:t>
      </w:r>
      <w:r w:rsidR="0020516B">
        <w:rPr>
          <w:sz w:val="24"/>
          <w:szCs w:val="24"/>
        </w:rPr>
        <w:t>at</w:t>
      </w:r>
      <w:r w:rsidR="00893229">
        <w:rPr>
          <w:sz w:val="24"/>
          <w:szCs w:val="24"/>
        </w:rPr>
        <w:t xml:space="preserve">ic review of the literature was conducted. </w:t>
      </w:r>
    </w:p>
    <w:p w14:paraId="6F2F8A7B" w14:textId="0F53E273" w:rsidR="00AA58BC" w:rsidRDefault="00893229" w:rsidP="0076523E">
      <w:pPr>
        <w:pStyle w:val="NormalWeb"/>
        <w:spacing w:before="180" w:beforeAutospacing="0" w:after="180" w:afterAutospacing="0" w:line="480" w:lineRule="auto"/>
        <w:ind w:firstLine="720"/>
        <w:contextualSpacing/>
        <w:rPr>
          <w:sz w:val="24"/>
          <w:szCs w:val="24"/>
        </w:rPr>
      </w:pPr>
      <w:r>
        <w:rPr>
          <w:sz w:val="24"/>
          <w:szCs w:val="24"/>
        </w:rPr>
        <w:t>Dance therapy</w:t>
      </w:r>
      <w:r w:rsidR="00034DCE" w:rsidRPr="00F724EA">
        <w:rPr>
          <w:sz w:val="24"/>
          <w:szCs w:val="24"/>
        </w:rPr>
        <w:t xml:space="preserve"> relates to nursing as a non-pharmacological approach to memory-impaired individuals in the health care setting. </w:t>
      </w:r>
      <w:r w:rsidR="00DE3360">
        <w:rPr>
          <w:sz w:val="24"/>
          <w:szCs w:val="24"/>
        </w:rPr>
        <w:t>Additionally, dance</w:t>
      </w:r>
      <w:r w:rsidR="00034DCE" w:rsidRPr="00F724EA">
        <w:rPr>
          <w:sz w:val="24"/>
          <w:szCs w:val="24"/>
        </w:rPr>
        <w:t xml:space="preserve"> therapy incorporates simple exercises that stimulate areas in the </w:t>
      </w:r>
      <w:r w:rsidR="00DE3360">
        <w:rPr>
          <w:sz w:val="24"/>
          <w:szCs w:val="24"/>
        </w:rPr>
        <w:t>brain that may improve memory, in</w:t>
      </w:r>
      <w:r w:rsidR="00034DCE" w:rsidRPr="00F724EA">
        <w:rPr>
          <w:sz w:val="24"/>
          <w:szCs w:val="24"/>
        </w:rPr>
        <w:t xml:space="preserve"> addition to providing physical exercise. </w:t>
      </w:r>
      <w:r w:rsidR="000904B5">
        <w:rPr>
          <w:sz w:val="24"/>
          <w:szCs w:val="24"/>
        </w:rPr>
        <w:t>Exploration of</w:t>
      </w:r>
      <w:r w:rsidR="00034DCE" w:rsidRPr="00F724EA">
        <w:rPr>
          <w:sz w:val="24"/>
          <w:szCs w:val="24"/>
        </w:rPr>
        <w:t xml:space="preserve"> multiple databases </w:t>
      </w:r>
      <w:r w:rsidR="000904B5">
        <w:rPr>
          <w:sz w:val="24"/>
          <w:szCs w:val="24"/>
        </w:rPr>
        <w:t>including CINAHL and MEDLINE revealed</w:t>
      </w:r>
      <w:r w:rsidR="00034DCE" w:rsidRPr="00F724EA">
        <w:rPr>
          <w:sz w:val="24"/>
          <w:szCs w:val="24"/>
        </w:rPr>
        <w:t xml:space="preserve"> </w:t>
      </w:r>
      <w:r w:rsidR="000904B5">
        <w:rPr>
          <w:sz w:val="24"/>
          <w:szCs w:val="24"/>
        </w:rPr>
        <w:t>current</w:t>
      </w:r>
      <w:r w:rsidR="00034DCE" w:rsidRPr="00F724EA">
        <w:rPr>
          <w:sz w:val="24"/>
          <w:szCs w:val="24"/>
        </w:rPr>
        <w:t xml:space="preserve"> gaps in research pertaining to dance therapy and </w:t>
      </w:r>
      <w:r w:rsidR="000904B5">
        <w:rPr>
          <w:sz w:val="24"/>
          <w:szCs w:val="24"/>
        </w:rPr>
        <w:t>older adults with dementia</w:t>
      </w:r>
      <w:r w:rsidR="000365B0">
        <w:rPr>
          <w:sz w:val="24"/>
          <w:szCs w:val="24"/>
        </w:rPr>
        <w:t>.</w:t>
      </w:r>
      <w:r w:rsidR="000904B5">
        <w:rPr>
          <w:sz w:val="24"/>
          <w:szCs w:val="24"/>
        </w:rPr>
        <w:t xml:space="preserve"> Wu and colleagues </w:t>
      </w:r>
      <w:r w:rsidR="00034DCE" w:rsidRPr="00F724EA">
        <w:rPr>
          <w:sz w:val="24"/>
          <w:szCs w:val="24"/>
        </w:rPr>
        <w:t xml:space="preserve">(2015) explain that there is an abundance of research that supports that physical exercise has beneficial effects for physical functions in healthy older adults. However, the effects on the cognitive function and quality of life in individuals with dementia were less consistent. </w:t>
      </w:r>
    </w:p>
    <w:p w14:paraId="1470F242" w14:textId="624BF64E" w:rsidR="00847F4D" w:rsidRDefault="00AA58BC" w:rsidP="0076523E">
      <w:pPr>
        <w:pStyle w:val="NormalWeb"/>
        <w:spacing w:before="180" w:beforeAutospacing="0" w:after="180" w:afterAutospacing="0" w:line="480" w:lineRule="auto"/>
        <w:ind w:firstLine="720"/>
        <w:contextualSpacing/>
        <w:rPr>
          <w:sz w:val="32"/>
        </w:rPr>
      </w:pPr>
      <w:r>
        <w:rPr>
          <w:sz w:val="24"/>
          <w:szCs w:val="24"/>
        </w:rPr>
        <w:t xml:space="preserve">Because of the serious impairments and inability to perform meaningful activities that is caused by dementia, there is a need for nursing care interventions in addition to a supporting environment </w:t>
      </w:r>
      <w:r w:rsidR="00DE3360">
        <w:rPr>
          <w:sz w:val="24"/>
          <w:szCs w:val="24"/>
        </w:rPr>
        <w:t xml:space="preserve">for those with the disease </w:t>
      </w:r>
      <w:r w:rsidR="00035857">
        <w:rPr>
          <w:sz w:val="24"/>
          <w:szCs w:val="24"/>
        </w:rPr>
        <w:t>(Bengtsson</w:t>
      </w:r>
      <w:proofErr w:type="gramStart"/>
      <w:r w:rsidR="00035857">
        <w:rPr>
          <w:sz w:val="24"/>
          <w:szCs w:val="24"/>
        </w:rPr>
        <w:t>,</w:t>
      </w:r>
      <w:r>
        <w:rPr>
          <w:sz w:val="24"/>
          <w:szCs w:val="24"/>
        </w:rPr>
        <w:t>1998</w:t>
      </w:r>
      <w:proofErr w:type="gramEnd"/>
      <w:r>
        <w:rPr>
          <w:sz w:val="24"/>
          <w:szCs w:val="24"/>
        </w:rPr>
        <w:t xml:space="preserve">). </w:t>
      </w:r>
      <w:r w:rsidR="00F22045">
        <w:rPr>
          <w:sz w:val="24"/>
          <w:szCs w:val="24"/>
        </w:rPr>
        <w:t xml:space="preserve"> Currently, there is little research that focuses on the benefits of dance therapy on </w:t>
      </w:r>
      <w:r w:rsidR="005C2DBA">
        <w:rPr>
          <w:sz w:val="24"/>
          <w:szCs w:val="24"/>
        </w:rPr>
        <w:t>older adults</w:t>
      </w:r>
      <w:r w:rsidR="00F22045">
        <w:rPr>
          <w:sz w:val="24"/>
          <w:szCs w:val="24"/>
        </w:rPr>
        <w:t xml:space="preserve"> suffering from dementia.  The aim of this paper is to explore </w:t>
      </w:r>
      <w:r w:rsidR="0020516B">
        <w:rPr>
          <w:sz w:val="24"/>
          <w:szCs w:val="24"/>
        </w:rPr>
        <w:t>the</w:t>
      </w:r>
      <w:r w:rsidR="00F22045">
        <w:rPr>
          <w:sz w:val="24"/>
          <w:szCs w:val="24"/>
        </w:rPr>
        <w:t xml:space="preserve"> benefits associated with dance therapy for </w:t>
      </w:r>
      <w:r w:rsidR="0020516B">
        <w:rPr>
          <w:sz w:val="24"/>
          <w:szCs w:val="24"/>
        </w:rPr>
        <w:t>older adults</w:t>
      </w:r>
      <w:r w:rsidR="00F22045">
        <w:rPr>
          <w:sz w:val="24"/>
          <w:szCs w:val="24"/>
        </w:rPr>
        <w:t xml:space="preserve"> with dementia. </w:t>
      </w:r>
    </w:p>
    <w:p w14:paraId="5E7E62B6" w14:textId="77777777" w:rsidR="00847F4D" w:rsidRPr="00343213" w:rsidRDefault="00A3729A" w:rsidP="0076523E">
      <w:pPr>
        <w:pStyle w:val="NormalWeb"/>
        <w:spacing w:before="180" w:beforeAutospacing="0" w:after="180" w:afterAutospacing="0" w:line="480" w:lineRule="auto"/>
        <w:contextualSpacing/>
        <w:jc w:val="center"/>
        <w:rPr>
          <w:b/>
          <w:sz w:val="32"/>
        </w:rPr>
      </w:pPr>
      <w:r w:rsidRPr="00343213">
        <w:rPr>
          <w:b/>
          <w:sz w:val="24"/>
          <w:szCs w:val="24"/>
        </w:rPr>
        <w:t>Methods</w:t>
      </w:r>
    </w:p>
    <w:p w14:paraId="6F46EDFA" w14:textId="02E851AB" w:rsidR="009D37C0" w:rsidRDefault="00DE3360" w:rsidP="0076523E">
      <w:pPr>
        <w:pStyle w:val="NormalWeb"/>
        <w:spacing w:before="180" w:beforeAutospacing="0" w:after="180" w:afterAutospacing="0" w:line="480" w:lineRule="auto"/>
        <w:ind w:firstLine="720"/>
        <w:contextualSpacing/>
        <w:rPr>
          <w:sz w:val="24"/>
          <w:szCs w:val="24"/>
        </w:rPr>
      </w:pPr>
      <w:r>
        <w:rPr>
          <w:sz w:val="24"/>
          <w:szCs w:val="24"/>
        </w:rPr>
        <w:t>A systematic review of English-language articles, published</w:t>
      </w:r>
      <w:r w:rsidR="0020516B">
        <w:rPr>
          <w:sz w:val="24"/>
          <w:szCs w:val="24"/>
        </w:rPr>
        <w:t xml:space="preserve"> between 1998 and 2016</w:t>
      </w:r>
      <w:r>
        <w:rPr>
          <w:sz w:val="24"/>
          <w:szCs w:val="24"/>
        </w:rPr>
        <w:t xml:space="preserve"> focusing on the benefits of dance therapy with memory-impaired adults suffering from dementia was conducted. Sixty-seven articles were assessed for eligibility through </w:t>
      </w:r>
      <w:r>
        <w:rPr>
          <w:sz w:val="24"/>
          <w:szCs w:val="24"/>
        </w:rPr>
        <w:lastRenderedPageBreak/>
        <w:t xml:space="preserve">full review. For the purpose of this thesis, five </w:t>
      </w:r>
      <w:r w:rsidR="0020516B">
        <w:rPr>
          <w:sz w:val="24"/>
          <w:szCs w:val="24"/>
        </w:rPr>
        <w:t xml:space="preserve">articles including seminal research from 1998 met inclusion criteria. </w:t>
      </w:r>
      <w:r>
        <w:rPr>
          <w:sz w:val="24"/>
          <w:szCs w:val="24"/>
        </w:rPr>
        <w:t xml:space="preserve"> </w:t>
      </w:r>
      <w:r w:rsidR="00E446BF">
        <w:rPr>
          <w:sz w:val="24"/>
          <w:szCs w:val="24"/>
        </w:rPr>
        <w:t>Figure</w:t>
      </w:r>
      <w:r w:rsidR="000365B0">
        <w:rPr>
          <w:sz w:val="24"/>
          <w:szCs w:val="24"/>
        </w:rPr>
        <w:t xml:space="preserve"> 1 portrays the databases used to search for articles relevant to the study. </w:t>
      </w:r>
      <w:r>
        <w:rPr>
          <w:sz w:val="24"/>
          <w:szCs w:val="24"/>
        </w:rPr>
        <w:t xml:space="preserve"> </w:t>
      </w:r>
      <w:r w:rsidR="00E446BF">
        <w:rPr>
          <w:sz w:val="24"/>
          <w:szCs w:val="24"/>
        </w:rPr>
        <w:t>Figure</w:t>
      </w:r>
      <w:r w:rsidR="005A1586">
        <w:rPr>
          <w:sz w:val="24"/>
          <w:szCs w:val="24"/>
        </w:rPr>
        <w:t xml:space="preserve"> 2 portrays the keywords used to search for articles relevant to the study. </w:t>
      </w:r>
      <w:r w:rsidR="009D37C0" w:rsidRPr="00F724EA">
        <w:rPr>
          <w:sz w:val="24"/>
          <w:szCs w:val="24"/>
        </w:rPr>
        <w:t xml:space="preserve">  </w:t>
      </w:r>
    </w:p>
    <w:p w14:paraId="5849AB07" w14:textId="41B0059D" w:rsidR="000365B0" w:rsidRDefault="003106A4" w:rsidP="0076523E">
      <w:pPr>
        <w:pStyle w:val="NormalWeb"/>
        <w:spacing w:before="180" w:beforeAutospacing="0" w:after="180" w:afterAutospacing="0" w:line="480" w:lineRule="auto"/>
        <w:contextualSpacing/>
        <w:rPr>
          <w:sz w:val="32"/>
        </w:rPr>
      </w:pPr>
      <w:r>
        <w:rPr>
          <w:noProof/>
        </w:rPr>
        <mc:AlternateContent>
          <mc:Choice Requires="wps">
            <w:drawing>
              <wp:anchor distT="0" distB="0" distL="114300" distR="114300" simplePos="0" relativeHeight="251662336" behindDoc="0" locked="0" layoutInCell="1" allowOverlap="1" wp14:anchorId="7A12F4A8" wp14:editId="1D59A945">
                <wp:simplePos x="0" y="0"/>
                <wp:positionH relativeFrom="column">
                  <wp:posOffset>3200400</wp:posOffset>
                </wp:positionH>
                <wp:positionV relativeFrom="paragraph">
                  <wp:posOffset>38100</wp:posOffset>
                </wp:positionV>
                <wp:extent cx="1714500" cy="1600200"/>
                <wp:effectExtent l="0" t="0" r="38100" b="25400"/>
                <wp:wrapSquare wrapText="bothSides"/>
                <wp:docPr id="3" name="Text Box 3"/>
                <wp:cNvGraphicFramePr/>
                <a:graphic xmlns:a="http://schemas.openxmlformats.org/drawingml/2006/main">
                  <a:graphicData uri="http://schemas.microsoft.com/office/word/2010/wordprocessingShape">
                    <wps:wsp>
                      <wps:cNvSpPr txBox="1"/>
                      <wps:spPr>
                        <a:xfrm>
                          <a:off x="0" y="0"/>
                          <a:ext cx="1714500" cy="16002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095AFB0C" w14:textId="735023F7" w:rsidR="00001C9A" w:rsidRDefault="00001C9A" w:rsidP="005A1586">
                            <w:pPr>
                              <w:pStyle w:val="NormalWeb"/>
                              <w:spacing w:before="180" w:after="180"/>
                            </w:pPr>
                            <w:r>
                              <w:t>Dance</w:t>
                            </w:r>
                            <w:r>
                              <w:br/>
                              <w:t>Dance therapy</w:t>
                            </w:r>
                            <w:r>
                              <w:br/>
                              <w:t>Dementia</w:t>
                            </w:r>
                            <w:r>
                              <w:br/>
                              <w:t>Movement therapy</w:t>
                            </w:r>
                            <w:r>
                              <w:br/>
                              <w:t>Memory impairment</w:t>
                            </w:r>
                          </w:p>
                          <w:p w14:paraId="48950962" w14:textId="77777777" w:rsidR="00001C9A" w:rsidRPr="00761848" w:rsidRDefault="00001C9A" w:rsidP="005A1586">
                            <w:pPr>
                              <w:pStyle w:val="NormalWeb"/>
                              <w:spacing w:before="180" w:after="18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A12F4A8" id="_x0000_t202" coordsize="21600,21600" o:spt="202" path="m,l,21600r21600,l21600,xe">
                <v:stroke joinstyle="miter"/>
                <v:path gradientshapeok="t" o:connecttype="rect"/>
              </v:shapetype>
              <v:shape id="Text Box 3" o:spid="_x0000_s1026" type="#_x0000_t202" style="position:absolute;margin-left:252pt;margin-top:3pt;width:135pt;height:12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8WznAIAAG4FAAAOAAAAZHJzL2Uyb0RvYy54bWysVN9P2zAQfp+0/8Hye0lSWqAVKQpFnSYh&#10;QIOJZ9exaTTH59luk27a/76zk5SKoT1Me0nOvu/ufN/9uLxqa0V2wroKdE6zk5QSoTmUlX7J6den&#10;1eiCEueZLpkCLXK6F45eLT5+uGzMXIxhA6oUlqAT7eaNyenGezNPEsc3ombuBIzQqJRga+bxaF+S&#10;0rIGvdcqGafpWdKALY0FLpzD25tOSRfRv5SC+3spnfBE5RTf5uPXxu86fJPFJZu/WGY2Fe+fwf7h&#10;FTWrNAY9uLphnpGtrf5wVVfcggPpTzjUCUhZcRFzwGyy9E02jxtmRMwFyXHmQJP7f2753e7BkqrM&#10;6SklmtVYoifRenINLTkN7DTGzRH0aBDmW7zGKg/3Di9D0q20dfhjOgT1yPP+wG1wxoPReTaZpqji&#10;qMvO0hSrF/wkr+bGOv9JQE2CkFOLxYucst2t8x10gIRoSsfiYQBUh4sQKnL+czk9Hxfn09norJhm&#10;o0mWXoyKIh2PblZFWqST1XI2uf7VRx/sk5Bpl1GU/F6JLswXIZEhzGEcnxN7UyyVJTuGXVV+i3xg&#10;HkojMpjISqmDUfaekfKDUY+N74/9ejBM3zN8jSYGdIwI2h8M60qD/bux7PBI/1GuQfTtuu2rvoZy&#10;j0W30A2NM3xVYWFumfMPzOKUYDFx8v09fqSCJqfQS5RswP547z7gsXlRS0mDU5dT933LrKBEfdbY&#10;1rNsMgljGg8TrCIe7LFmfazR23oJWIIMd4zhUQx4rwZRWqifcUEUISqqmOYYO6d+EJe+2wW4YLgo&#10;igjCwTTM3+pHw4PrQG9ou6f2mVnT96bHrrmDYT7Z/E2LdthgqaHYepBV7N9AcMdqTzwOdZyAfgGF&#10;rXF8jqjXNbn4DQAA//8DAFBLAwQUAAYACAAAACEAlxIcv+AAAAAJAQAADwAAAGRycy9kb3ducmV2&#10;LnhtbEyPzWrDMBCE74W+g9hCLyWRGvKHazmEQA6FlNK0hB7XtmqZSitjKYmbp+/m1J6WYYbZb/LV&#10;4J04mT62gTQ8jhUIQ1WoW2o0fLxvR0sQMSHV6AIZDT8mwqq4vckxq8OZ3sxpnxrBJRQz1GBT6jIp&#10;Y2WNxzgOnSH2vkLvMbHsG1n3eOZy7+REqbn02BJ/sNiZjTXV9/7oNeCrLdt4eXGXzSett8/THR4e&#10;dlrf3w3rJxDJDOkvDFd8RoeCmcpwpDoKp2GmprwlaZjzYX+xuOpSw2S2VCCLXP5fUPwCAAD//wMA&#10;UEsBAi0AFAAGAAgAAAAhALaDOJL+AAAA4QEAABMAAAAAAAAAAAAAAAAAAAAAAFtDb250ZW50X1R5&#10;cGVzXS54bWxQSwECLQAUAAYACAAAACEAOP0h/9YAAACUAQAACwAAAAAAAAAAAAAAAAAvAQAAX3Jl&#10;bHMvLnJlbHNQSwECLQAUAAYACAAAACEAd7fFs5wCAABuBQAADgAAAAAAAAAAAAAAAAAuAgAAZHJz&#10;L2Uyb0RvYy54bWxQSwECLQAUAAYACAAAACEAlxIcv+AAAAAJAQAADwAAAAAAAAAAAAAAAAD2BAAA&#10;ZHJzL2Rvd25yZXYueG1sUEsFBgAAAAAEAAQA8wAAAAMGAAAAAA==&#10;" fillcolor="white [3201]" strokecolor="black [3200]" strokeweight="2pt">
                <v:textbox>
                  <w:txbxContent>
                    <w:p w14:paraId="095AFB0C" w14:textId="735023F7" w:rsidR="00001C9A" w:rsidRDefault="00001C9A" w:rsidP="005A1586">
                      <w:pPr>
                        <w:pStyle w:val="NormalWeb"/>
                        <w:spacing w:before="180" w:after="180"/>
                      </w:pPr>
                      <w:r>
                        <w:t>Dance</w:t>
                      </w:r>
                      <w:r>
                        <w:br/>
                        <w:t>Dance therapy</w:t>
                      </w:r>
                      <w:r>
                        <w:br/>
                        <w:t>Dementia</w:t>
                      </w:r>
                      <w:r>
                        <w:br/>
                        <w:t>Movement therapy</w:t>
                      </w:r>
                      <w:r>
                        <w:br/>
                        <w:t>Memory impairment</w:t>
                      </w:r>
                    </w:p>
                    <w:p w14:paraId="48950962" w14:textId="77777777" w:rsidR="00001C9A" w:rsidRPr="00761848" w:rsidRDefault="00001C9A" w:rsidP="005A1586">
                      <w:pPr>
                        <w:pStyle w:val="NormalWeb"/>
                        <w:spacing w:before="180" w:after="180"/>
                      </w:pP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694C6384" wp14:editId="18D42344">
                <wp:simplePos x="0" y="0"/>
                <wp:positionH relativeFrom="column">
                  <wp:posOffset>571500</wp:posOffset>
                </wp:positionH>
                <wp:positionV relativeFrom="paragraph">
                  <wp:posOffset>38100</wp:posOffset>
                </wp:positionV>
                <wp:extent cx="1714500" cy="1600200"/>
                <wp:effectExtent l="0" t="0" r="38100" b="25400"/>
                <wp:wrapSquare wrapText="bothSides"/>
                <wp:docPr id="1" name="Text Box 1"/>
                <wp:cNvGraphicFramePr/>
                <a:graphic xmlns:a="http://schemas.openxmlformats.org/drawingml/2006/main">
                  <a:graphicData uri="http://schemas.microsoft.com/office/word/2010/wordprocessingShape">
                    <wps:wsp>
                      <wps:cNvSpPr txBox="1"/>
                      <wps:spPr>
                        <a:xfrm>
                          <a:off x="0" y="0"/>
                          <a:ext cx="1714500" cy="1600200"/>
                        </a:xfrm>
                        <a:prstGeom prst="rect">
                          <a:avLst/>
                        </a:prstGeom>
                        <a:ln/>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6EF8A632" w14:textId="4A30C7E7" w:rsidR="00001C9A" w:rsidRDefault="00001C9A" w:rsidP="000365B0">
                            <w:pPr>
                              <w:pStyle w:val="NormalWeb"/>
                              <w:spacing w:before="180" w:after="180"/>
                            </w:pPr>
                            <w:proofErr w:type="spellStart"/>
                            <w:r>
                              <w:t>AgeInfo</w:t>
                            </w:r>
                            <w:proofErr w:type="spellEnd"/>
                            <w:r>
                              <w:t xml:space="preserve"> </w:t>
                            </w:r>
                            <w:r>
                              <w:br/>
                            </w:r>
                            <w:proofErr w:type="spellStart"/>
                            <w:r>
                              <w:t>Ageline</w:t>
                            </w:r>
                            <w:proofErr w:type="spellEnd"/>
                            <w:r>
                              <w:br/>
                              <w:t>CINAHL</w:t>
                            </w:r>
                            <w:r>
                              <w:br/>
                              <w:t>Cochrane Library</w:t>
                            </w:r>
                            <w:r>
                              <w:br/>
                              <w:t>EBSCO</w:t>
                            </w:r>
                            <w:r>
                              <w:br/>
                              <w:t>MEDLINE</w:t>
                            </w:r>
                            <w:r w:rsidRPr="009D37C0">
                              <w:t xml:space="preserve"> </w:t>
                            </w:r>
                            <w:r>
                              <w:br/>
                            </w:r>
                            <w:proofErr w:type="spellStart"/>
                            <w:r>
                              <w:t>PsycArticles</w:t>
                            </w:r>
                            <w:proofErr w:type="spellEnd"/>
                            <w:r>
                              <w:br/>
                            </w:r>
                            <w:proofErr w:type="spellStart"/>
                            <w:r>
                              <w:t>PsycInfo</w:t>
                            </w:r>
                            <w:proofErr w:type="spellEnd"/>
                            <w:r>
                              <w:br/>
                              <w:t>Psychology Database</w:t>
                            </w:r>
                            <w:r>
                              <w:br/>
                              <w:t>Sage Journal Collection</w:t>
                            </w:r>
                          </w:p>
                          <w:p w14:paraId="47E23F26" w14:textId="77777777" w:rsidR="00001C9A" w:rsidRPr="00761848" w:rsidRDefault="00001C9A" w:rsidP="000365B0">
                            <w:pPr>
                              <w:pStyle w:val="NormalWeb"/>
                              <w:spacing w:before="180" w:after="18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94C6384" id="Text Box 1" o:spid="_x0000_s1027" type="#_x0000_t202" style="position:absolute;margin-left:45pt;margin-top:3pt;width:135pt;height:1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IldnAIAAHUFAAAOAAAAZHJzL2Uyb0RvYy54bWysVEtv2zAMvg/YfxB0T20HSR9GncJNkWFA&#10;0RZrh54VWWqMyaImKbGzYf99lGynQVfsMOxiU+JHUvz4uLzqGkV2wroadEGzk5QSoTlUtX4p6Nen&#10;1eScEueZrpgCLQq6F45eLT5+uGxNLqawAVUJS9CJdnlrCrrx3uRJ4vhGNMydgBEalRJswzwe7UtS&#10;Wdai90Yl0zQ9TVqwlbHAhXN4e9Mr6SL6l1Jwfy+lE56oguLbfPza+F2Hb7K4ZPmLZWZT8+EZ7B9e&#10;0bBaY9CDqxvmGdna+g9XTc0tOJD+hEOTgJQ1FzEHzCZL32TzuGFGxFyQHGcONLn/55bf7R4sqSus&#10;HSWaNViiJ9F5cg0dyQI7rXE5gh4NwnyH1wE53Du8DEl30jbhj+kQ1CPP+wO3wRkPRmfZbJ6iiqMu&#10;O01TrF7wk7yaG+v8JwENCUJBLRYvcsp2t8730BESoimNdyzHAKgepJ7zn8v52bQ8m19MTst5Npll&#10;6fmkLNPp5GZVpmU6Wy0vZte/huijfRIy7TOKkt8r0Yf5IiQyhDlM43Nib4qlsmTHsKuqb5EPzENp&#10;RAYTWSt1MMreM1J+NBqw8f2xXw+G6XuGr9HEiI4RQfuDYVNrsH83lj0e6T/KNYi+W3dDOwxFXkO1&#10;x9pb6GfHGb6qsT63zPkHZnFYsKa4APw9fqSCtqAwSJRswP547z7gsYdRS0mLw1dQ933LrKBEfdbY&#10;3RfZbBamNR5mWEw82GPN+lijt80SsBLYwfi6KAa8V6MoLTTPuCfKEBVVTHOMXVA/ikvfrwTcM1yU&#10;ZQThfBrmb/Wj4cF1YDl031P3zKwZWtRj89zBOKYsf9OpPTZYaii3HmQd2zjw3LM68I+zHQdh2ENh&#10;eRyfI+p1Wy5+AwAA//8DAFBLAwQUAAYACAAAACEA0Z28od8AAAAIAQAADwAAAGRycy9kb3ducmV2&#10;LnhtbEyPQUvDQBCF74L/YRnBi7Qbq4Yasyml0INQEWsRj5PsmA3uzobsto399W5Pehoe7/Hme+Vi&#10;dFYcaAidZwW30wwEceN1x62C3ft6MgcRIrJG65kU/FCARXV5UWKh/ZHf6LCNrUglHApUYGLsCylD&#10;Y8hhmPqeOHlffnAYkxxaqQc8pnJn5SzLcumw4/TBYE8rQ833du8U4Kupu3B6safVJy/Xz/cb/LjZ&#10;KHV9NS6fQEQa418YzvgJHarEVPs96yCsgscsTYkK8nSSfZefda1g9jDPQFal/D+g+gUAAP//AwBQ&#10;SwECLQAUAAYACAAAACEAtoM4kv4AAADhAQAAEwAAAAAAAAAAAAAAAAAAAAAAW0NvbnRlbnRfVHlw&#10;ZXNdLnhtbFBLAQItABQABgAIAAAAIQA4/SH/1gAAAJQBAAALAAAAAAAAAAAAAAAAAC8BAABfcmVs&#10;cy8ucmVsc1BLAQItABQABgAIAAAAIQAjNIldnAIAAHUFAAAOAAAAAAAAAAAAAAAAAC4CAABkcnMv&#10;ZTJvRG9jLnhtbFBLAQItABQABgAIAAAAIQDRnbyh3wAAAAgBAAAPAAAAAAAAAAAAAAAAAPYEAABk&#10;cnMvZG93bnJldi54bWxQSwUGAAAAAAQABADzAAAAAgYAAAAA&#10;" fillcolor="white [3201]" strokecolor="black [3200]" strokeweight="2pt">
                <v:textbox>
                  <w:txbxContent>
                    <w:p w14:paraId="6EF8A632" w14:textId="4A30C7E7" w:rsidR="00001C9A" w:rsidRDefault="00001C9A" w:rsidP="000365B0">
                      <w:pPr>
                        <w:pStyle w:val="NormalWeb"/>
                        <w:spacing w:before="180" w:after="180"/>
                      </w:pPr>
                      <w:r>
                        <w:t xml:space="preserve">AgeInfo </w:t>
                      </w:r>
                      <w:r>
                        <w:br/>
                        <w:t>Ageline</w:t>
                      </w:r>
                      <w:r>
                        <w:br/>
                        <w:t>CINAHL</w:t>
                      </w:r>
                      <w:r>
                        <w:br/>
                        <w:t>Cochrane Library</w:t>
                      </w:r>
                      <w:r>
                        <w:br/>
                        <w:t>EBSCO</w:t>
                      </w:r>
                      <w:r>
                        <w:br/>
                        <w:t>MEDLINE</w:t>
                      </w:r>
                      <w:r w:rsidRPr="009D37C0">
                        <w:t xml:space="preserve"> </w:t>
                      </w:r>
                      <w:r>
                        <w:br/>
                        <w:t>PsycArticles</w:t>
                      </w:r>
                      <w:r>
                        <w:br/>
                        <w:t>PsycInfo</w:t>
                      </w:r>
                      <w:r>
                        <w:br/>
                        <w:t>Psychology Database</w:t>
                      </w:r>
                      <w:r>
                        <w:br/>
                        <w:t>Sage Journal Collection</w:t>
                      </w:r>
                    </w:p>
                    <w:p w14:paraId="47E23F26" w14:textId="77777777" w:rsidR="00001C9A" w:rsidRPr="00761848" w:rsidRDefault="00001C9A" w:rsidP="000365B0">
                      <w:pPr>
                        <w:pStyle w:val="NormalWeb"/>
                        <w:spacing w:before="180" w:after="180"/>
                      </w:pPr>
                    </w:p>
                  </w:txbxContent>
                </v:textbox>
                <w10:wrap type="square"/>
              </v:shape>
            </w:pict>
          </mc:Fallback>
        </mc:AlternateContent>
      </w:r>
    </w:p>
    <w:p w14:paraId="12D865B1" w14:textId="53CEEB59" w:rsidR="000365B0" w:rsidRDefault="000365B0" w:rsidP="0076523E">
      <w:pPr>
        <w:pStyle w:val="NormalWeb"/>
        <w:spacing w:before="180" w:beforeAutospacing="0" w:after="180" w:afterAutospacing="0" w:line="480" w:lineRule="auto"/>
        <w:ind w:firstLine="720"/>
        <w:contextualSpacing/>
        <w:rPr>
          <w:sz w:val="24"/>
          <w:szCs w:val="24"/>
        </w:rPr>
      </w:pPr>
    </w:p>
    <w:p w14:paraId="12C1EA8E" w14:textId="7AC001C9" w:rsidR="000365B0" w:rsidRDefault="000365B0" w:rsidP="0076523E">
      <w:pPr>
        <w:pStyle w:val="NormalWeb"/>
        <w:spacing w:before="180" w:beforeAutospacing="0" w:after="180" w:afterAutospacing="0" w:line="480" w:lineRule="auto"/>
        <w:ind w:firstLine="720"/>
        <w:contextualSpacing/>
        <w:rPr>
          <w:sz w:val="24"/>
          <w:szCs w:val="24"/>
        </w:rPr>
      </w:pPr>
    </w:p>
    <w:p w14:paraId="22C0CC92" w14:textId="2FBEF107" w:rsidR="00D56ECD" w:rsidRDefault="00D56ECD" w:rsidP="0076523E">
      <w:pPr>
        <w:pStyle w:val="NormalWeb"/>
        <w:spacing w:before="180" w:beforeAutospacing="0" w:after="180" w:afterAutospacing="0" w:line="480" w:lineRule="auto"/>
        <w:contextualSpacing/>
        <w:rPr>
          <w:sz w:val="28"/>
          <w:szCs w:val="28"/>
        </w:rPr>
      </w:pPr>
    </w:p>
    <w:p w14:paraId="54DB867C" w14:textId="03243371" w:rsidR="00993966" w:rsidRDefault="00993966" w:rsidP="0076523E">
      <w:pPr>
        <w:pStyle w:val="NormalWeb"/>
        <w:spacing w:before="180" w:beforeAutospacing="0" w:after="180" w:afterAutospacing="0" w:line="480" w:lineRule="auto"/>
        <w:ind w:firstLine="720"/>
        <w:contextualSpacing/>
        <w:rPr>
          <w:sz w:val="24"/>
          <w:szCs w:val="24"/>
        </w:rPr>
      </w:pPr>
      <w:r>
        <w:rPr>
          <w:noProof/>
          <w:sz w:val="24"/>
          <w:szCs w:val="24"/>
        </w:rPr>
        <mc:AlternateContent>
          <mc:Choice Requires="wps">
            <w:drawing>
              <wp:anchor distT="0" distB="0" distL="114300" distR="114300" simplePos="0" relativeHeight="251664384" behindDoc="0" locked="0" layoutInCell="1" allowOverlap="1" wp14:anchorId="72BAC2D3" wp14:editId="172C86EE">
                <wp:simplePos x="0" y="0"/>
                <wp:positionH relativeFrom="column">
                  <wp:posOffset>3200400</wp:posOffset>
                </wp:positionH>
                <wp:positionV relativeFrom="paragraph">
                  <wp:posOffset>112395</wp:posOffset>
                </wp:positionV>
                <wp:extent cx="1828800" cy="45720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1828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246F8C6" w14:textId="3F2034E7" w:rsidR="00001C9A" w:rsidRPr="00D56ECD" w:rsidRDefault="00001C9A" w:rsidP="005A1586">
                            <w:pPr>
                              <w:rPr>
                                <w:rFonts w:ascii="Times" w:hAnsi="Times"/>
                              </w:rPr>
                            </w:pPr>
                            <w:r w:rsidRPr="00E61F69">
                              <w:rPr>
                                <w:rFonts w:ascii="Times" w:hAnsi="Times"/>
                                <w:i/>
                              </w:rPr>
                              <w:t>Figure 2</w:t>
                            </w:r>
                            <w:r w:rsidRPr="00D56ECD">
                              <w:rPr>
                                <w:rFonts w:ascii="Times" w:hAnsi="Times"/>
                              </w:rPr>
                              <w:t xml:space="preserve"> Keywords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2BAC2D3" id="Text Box 5" o:spid="_x0000_s1028" type="#_x0000_t202" style="position:absolute;left:0;text-align:left;margin-left:252pt;margin-top:8.85pt;width:2in;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syrqQIAAKoFAAAOAAAAZHJzL2Uyb0RvYy54bWysVN9P2zAQfp+0/8Hye0latVAiUhSKOk1C&#10;gAYTz65j02iOz7PdJt3E/76zk5SO7YVpL45zv3z33Xd3cdnWiuyEdRXonI5PUkqE5lBW+jmnXx9X&#10;ozklzjNdMgVa5HQvHL1cfPxw0ZhMTGADqhSWYBDtssbkdOO9yZLE8Y2omTsBIzQqJdiaefy1z0lp&#10;WYPRa5VM0vQ0acCWxgIXzqH0ulPSRYwvpeD+TkonPFE5xdx8PG081+FMFhcse7bMbCrep8H+IYua&#10;VRofPYS6Zp6Rra3+CFVX3IID6U841AlIWXERa8Bqxumbah42zIhYC4LjzAEm9//C8tvdvSVVmdMZ&#10;JZrV2KJH0XpyBS2ZBXQa4zI0ejBo5lsUY5cHuUNhKLqVtg5fLIegHnHeH7ANwXhwmk/m8xRVHHXT&#10;2Rk2L4RJXr2Ndf6TgJqES04t9i5CynY3znemg0l4TMOqUir2T+nfBBizk4hIgM6bZZgJXoNlyCk2&#10;5+cSEynOZuej02I2Hk3H6XxUFOlkdL0q0iKdrpbn06uXPs/BPwmQdKXHm98rEaIq/UVIhDIiEASR&#10;xGKpLNkxpB/jXGgfwYsZonWwkljFexx7+1hHrO89zh0iw8ug/cG5rjTYiPebtMtvQ8qys8emHdUd&#10;rr5dt5FDk4EZayj3SBgL3cA5w1cVdvWGOX/PLE4YEgG3hr/DQypocgr9jZIN2B9/kwd7JD5qKWlw&#10;YnPqvm+ZFZSozxpH4nw8nYYRjz+RYZTYY836WKO39RKwK2PcT4bHKzpbr4artFA/4XIpwquoYprj&#10;2zn1w3Xpuz2Cy4mLoohGONSG+Rv9YHgIHZoUOPvYPjFremJ7JNItDLPNsjf87myDp4Zi60FWkfwB&#10;5w7VHn9cCHF8+uUVNs7xf7R6XbGLXwAAAP//AwBQSwMEFAAGAAgAAAAhAAMufjXdAAAACQEAAA8A&#10;AABkcnMvZG93bnJldi54bWxMj81OwzAQhO9IvIO1SNzomqolTYhTIRBXEOVH4ubG2yQiXkex24S3&#10;ZznBcWdGs9+U29n36kRj7AIbuF5oUMR1cB03Bt5eH682oGKy7GwfmAx8U4RtdX5W2sKFiV/otEuN&#10;khKOhTXQpjQUiLFuydu4CAOxeIcwepvkHBt0o52k3Pe41PoGve1YPrR2oPuW6q/d0Rt4fzp8fqz0&#10;c/Pg18MUZo3sczTm8mK+uwWVaE5/YfjFF3SohGkfjuyi6g2s9Uq2JDGyDJQEsnwpwt7AJs8AqxL/&#10;L6h+AAAA//8DAFBLAQItABQABgAIAAAAIQC2gziS/gAAAOEBAAATAAAAAAAAAAAAAAAAAAAAAABb&#10;Q29udGVudF9UeXBlc10ueG1sUEsBAi0AFAAGAAgAAAAhADj9If/WAAAAlAEAAAsAAAAAAAAAAAAA&#10;AAAALwEAAF9yZWxzLy5yZWxzUEsBAi0AFAAGAAgAAAAhAIdWzKupAgAAqgUAAA4AAAAAAAAAAAAA&#10;AAAALgIAAGRycy9lMm9Eb2MueG1sUEsBAi0AFAAGAAgAAAAhAAMufjXdAAAACQEAAA8AAAAAAAAA&#10;AAAAAAAAAwUAAGRycy9kb3ducmV2LnhtbFBLBQYAAAAABAAEAPMAAAANBgAAAAA=&#10;" filled="f" stroked="f">
                <v:textbox>
                  <w:txbxContent>
                    <w:p w14:paraId="7246F8C6" w14:textId="3F2034E7" w:rsidR="00001C9A" w:rsidRPr="00D56ECD" w:rsidRDefault="00001C9A" w:rsidP="005A1586">
                      <w:pPr>
                        <w:rPr>
                          <w:rFonts w:ascii="Times" w:hAnsi="Times"/>
                        </w:rPr>
                      </w:pPr>
                      <w:r w:rsidRPr="00E61F69">
                        <w:rPr>
                          <w:rFonts w:ascii="Times" w:hAnsi="Times"/>
                          <w:i/>
                        </w:rPr>
                        <w:t>Figure 2</w:t>
                      </w:r>
                      <w:r w:rsidRPr="00D56ECD">
                        <w:rPr>
                          <w:rFonts w:ascii="Times" w:hAnsi="Times"/>
                        </w:rPr>
                        <w:t xml:space="preserve"> Keywords </w:t>
                      </w:r>
                    </w:p>
                  </w:txbxContent>
                </v:textbox>
                <w10:wrap type="square"/>
              </v:shape>
            </w:pict>
          </mc:Fallback>
        </mc:AlternateContent>
      </w:r>
      <w:r>
        <w:rPr>
          <w:noProof/>
          <w:sz w:val="24"/>
          <w:szCs w:val="24"/>
        </w:rPr>
        <mc:AlternateContent>
          <mc:Choice Requires="wps">
            <w:drawing>
              <wp:anchor distT="0" distB="0" distL="114300" distR="114300" simplePos="0" relativeHeight="251660288" behindDoc="0" locked="0" layoutInCell="1" allowOverlap="1" wp14:anchorId="7F8258E0" wp14:editId="1ED61D3E">
                <wp:simplePos x="0" y="0"/>
                <wp:positionH relativeFrom="column">
                  <wp:posOffset>457200</wp:posOffset>
                </wp:positionH>
                <wp:positionV relativeFrom="paragraph">
                  <wp:posOffset>112395</wp:posOffset>
                </wp:positionV>
                <wp:extent cx="1828800" cy="4572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1828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F2AEFB" w14:textId="68972025" w:rsidR="00001C9A" w:rsidRPr="00D56ECD" w:rsidRDefault="00001C9A">
                            <w:pPr>
                              <w:rPr>
                                <w:rFonts w:ascii="Times" w:hAnsi="Times"/>
                              </w:rPr>
                            </w:pPr>
                            <w:r w:rsidRPr="00E61F69">
                              <w:rPr>
                                <w:rFonts w:ascii="Times" w:hAnsi="Times"/>
                                <w:i/>
                              </w:rPr>
                              <w:t>Figure 1</w:t>
                            </w:r>
                            <w:r w:rsidRPr="00D56ECD">
                              <w:rPr>
                                <w:rFonts w:ascii="Times" w:hAnsi="Times"/>
                              </w:rPr>
                              <w:t xml:space="preserve"> Search databases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8258E0" id="Text Box 2" o:spid="_x0000_s1029" type="#_x0000_t202" style="position:absolute;left:0;text-align:left;margin-left:36pt;margin-top:8.85pt;width:2in;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R4OqQIAAKoFAAAOAAAAZHJzL2Uyb0RvYy54bWysVN9P2zAQfp+0/8Hye0naFWgjUhSKOk1C&#10;gAYTz65j02iOz7PdJt20/31nJykd2wvTXhznfvnuu+/u4rKtFdkJ6yrQOR2fpJQIzaGs9HNOvzyu&#10;RjNKnGe6ZAq0yOleOHq5eP/uojGZmMAGVCkswSDaZY3J6cZ7kyWJ4xtRM3cCRmhUSrA18/hrn5PS&#10;sgaj1yqZpOlZ0oAtjQUunEPpdaekixhfSsH9nZROeKJyirn5eNp4rsOZLC5Y9myZ2VS8T4P9QxY1&#10;qzQ+egh1zTwjW1v9EaquuAUH0p9wqBOQsuIi1oDVjNNX1TxsmBGxFgTHmQNM7v+F5be7e0uqMqcT&#10;SjSrsUWPovXkCloyCeg0xmVo9GDQzLcoxi4PcofCUHQrbR2+WA5BPeK8P2AbgvHgNJvMZimqOOqm&#10;p+fYvBAmefE21vmPAmoSLjm12LsIKdvdON+ZDibhMQ2rSqnYP6V/E2DMTiIiATpvlmEmeA2WIafY&#10;nB9LTKQ4P52PzorT8Wg6Tmejokgno+tVkRbpdLWcT69+9nkO/kmApCs93vxeiRBV6c9CIpQRgSCI&#10;JBZLZcmOIf0Y50L7CF7MEK2DlcQq3uLY28c6Yn1vce4QGV4G7Q/OdaXBRrxfpV1+HVKWnT027aju&#10;cPXtuo0c+jAwYw3lHgljoRs4Z/iqwq7eMOfvmcUJQyLg1vB3eEgFTU6hv1GyAfv9b/Jgj8RHLSUN&#10;TmxO3bcts4IS9UnjSMzH02kY8fgTGUaJPdasjzV6Wy8BuzLG/WR4vKKz9Wq4Sgv1Ey6XIryKKqY5&#10;vp1TP1yXvtsjuJy4KIpohENtmL/RD4aH0KFJgbOP7ROzpie2RyLdwjDbLHvF7842eGooth5kFckf&#10;cO5Q7fHHhRDHp19eYeMc/0erlxW7+AUAAP//AwBQSwMEFAAGAAgAAAAhAPeVwEXcAAAACAEAAA8A&#10;AABkcnMvZG93bnJldi54bWxMj8FOwzAQRO9I/IO1SNzomgJNG+JUCMQVRKGVuLnxNomI11HsNuHv&#10;WU5w3JnR7JtiPflOnWiIbWAD1zMNirgKruXawMf789USVEyWne0Ck4FvirAuz88Km7sw8hudNqlW&#10;UsIxtwaalPocMVYNeRtnoScW7xAGb5OcQ41usKOU+w7nWi/Q25blQ2N7emyo+tocvYHty+Fzd6tf&#10;6yd/149h0sh+hcZcXkwP96ASTekvDL/4gg6lMO3DkV1UnYFsLlOS6FkGSvybhRZhb2C5ygDLAv8P&#10;KH8AAAD//wMAUEsBAi0AFAAGAAgAAAAhALaDOJL+AAAA4QEAABMAAAAAAAAAAAAAAAAAAAAAAFtD&#10;b250ZW50X1R5cGVzXS54bWxQSwECLQAUAAYACAAAACEAOP0h/9YAAACUAQAACwAAAAAAAAAAAAAA&#10;AAAvAQAAX3JlbHMvLnJlbHNQSwECLQAUAAYACAAAACEAURkeDqkCAACqBQAADgAAAAAAAAAAAAAA&#10;AAAuAgAAZHJzL2Uyb0RvYy54bWxQSwECLQAUAAYACAAAACEA95XARdwAAAAIAQAADwAAAAAAAAAA&#10;AAAAAAADBQAAZHJzL2Rvd25yZXYueG1sUEsFBgAAAAAEAAQA8wAAAAwGAAAAAA==&#10;" filled="f" stroked="f">
                <v:textbox>
                  <w:txbxContent>
                    <w:p w14:paraId="19F2AEFB" w14:textId="68972025" w:rsidR="00001C9A" w:rsidRPr="00D56ECD" w:rsidRDefault="00001C9A">
                      <w:pPr>
                        <w:rPr>
                          <w:rFonts w:ascii="Times" w:hAnsi="Times"/>
                        </w:rPr>
                      </w:pPr>
                      <w:r w:rsidRPr="00E61F69">
                        <w:rPr>
                          <w:rFonts w:ascii="Times" w:hAnsi="Times"/>
                          <w:i/>
                        </w:rPr>
                        <w:t>Figure 1</w:t>
                      </w:r>
                      <w:r w:rsidRPr="00D56ECD">
                        <w:rPr>
                          <w:rFonts w:ascii="Times" w:hAnsi="Times"/>
                        </w:rPr>
                        <w:t xml:space="preserve"> Search databases</w:t>
                      </w:r>
                    </w:p>
                  </w:txbxContent>
                </v:textbox>
                <w10:wrap type="square"/>
              </v:shape>
            </w:pict>
          </mc:Fallback>
        </mc:AlternateContent>
      </w:r>
    </w:p>
    <w:p w14:paraId="683BD350" w14:textId="78CCC5E0" w:rsidR="00FE7171" w:rsidRPr="00D56ECD" w:rsidRDefault="009D37C0" w:rsidP="00800165">
      <w:pPr>
        <w:pStyle w:val="NormalWeb"/>
        <w:spacing w:before="180" w:beforeAutospacing="0" w:after="180" w:afterAutospacing="0" w:line="480" w:lineRule="auto"/>
        <w:ind w:firstLine="720"/>
        <w:contextualSpacing/>
        <w:rPr>
          <w:sz w:val="28"/>
          <w:szCs w:val="28"/>
        </w:rPr>
      </w:pPr>
      <w:r w:rsidRPr="008A7394">
        <w:rPr>
          <w:sz w:val="24"/>
          <w:szCs w:val="24"/>
        </w:rPr>
        <w:t>A</w:t>
      </w:r>
      <w:r w:rsidR="00034DCE" w:rsidRPr="008A7394">
        <w:rPr>
          <w:sz w:val="24"/>
          <w:szCs w:val="24"/>
        </w:rPr>
        <w:t xml:space="preserve">rticles </w:t>
      </w:r>
      <w:r w:rsidR="00800165">
        <w:rPr>
          <w:sz w:val="24"/>
          <w:szCs w:val="24"/>
        </w:rPr>
        <w:t>addressed</w:t>
      </w:r>
      <w:r w:rsidR="00034DCE" w:rsidRPr="008A7394">
        <w:rPr>
          <w:sz w:val="24"/>
          <w:szCs w:val="24"/>
        </w:rPr>
        <w:t xml:space="preserve"> dance therapy</w:t>
      </w:r>
      <w:r w:rsidRPr="008A7394">
        <w:rPr>
          <w:sz w:val="24"/>
          <w:szCs w:val="24"/>
        </w:rPr>
        <w:t xml:space="preserve"> or </w:t>
      </w:r>
      <w:r w:rsidR="00800165">
        <w:rPr>
          <w:sz w:val="24"/>
          <w:szCs w:val="24"/>
        </w:rPr>
        <w:t>non-</w:t>
      </w:r>
      <w:r w:rsidR="007F0D40">
        <w:rPr>
          <w:sz w:val="24"/>
          <w:szCs w:val="24"/>
        </w:rPr>
        <w:t>pharmacological</w:t>
      </w:r>
      <w:r w:rsidR="00800165">
        <w:rPr>
          <w:sz w:val="24"/>
          <w:szCs w:val="24"/>
        </w:rPr>
        <w:t xml:space="preserve"> </w:t>
      </w:r>
      <w:r w:rsidRPr="008A7394">
        <w:rPr>
          <w:sz w:val="24"/>
          <w:szCs w:val="24"/>
        </w:rPr>
        <w:t>interventions with dementia patients.  Any style of dance was considered.  Both qualitative and quant</w:t>
      </w:r>
      <w:r w:rsidR="00357676">
        <w:rPr>
          <w:sz w:val="24"/>
          <w:szCs w:val="24"/>
        </w:rPr>
        <w:t>itative</w:t>
      </w:r>
      <w:r w:rsidR="00800165">
        <w:rPr>
          <w:sz w:val="24"/>
          <w:szCs w:val="24"/>
        </w:rPr>
        <w:t xml:space="preserve"> research</w:t>
      </w:r>
      <w:r w:rsidR="00357676">
        <w:rPr>
          <w:sz w:val="24"/>
          <w:szCs w:val="24"/>
        </w:rPr>
        <w:t xml:space="preserve"> studies</w:t>
      </w:r>
      <w:r w:rsidR="00800165">
        <w:rPr>
          <w:sz w:val="24"/>
          <w:szCs w:val="24"/>
        </w:rPr>
        <w:t xml:space="preserve"> were considered in addition to</w:t>
      </w:r>
      <w:r w:rsidR="00357676">
        <w:rPr>
          <w:sz w:val="24"/>
          <w:szCs w:val="24"/>
        </w:rPr>
        <w:t xml:space="preserve"> systematic reviews. </w:t>
      </w:r>
      <w:r w:rsidRPr="008A7394">
        <w:rPr>
          <w:sz w:val="24"/>
          <w:szCs w:val="24"/>
        </w:rPr>
        <w:t xml:space="preserve">  </w:t>
      </w:r>
      <w:r w:rsidR="00800165">
        <w:rPr>
          <w:sz w:val="24"/>
          <w:szCs w:val="24"/>
        </w:rPr>
        <w:t>Figure</w:t>
      </w:r>
      <w:r w:rsidR="00176CBB">
        <w:rPr>
          <w:sz w:val="24"/>
          <w:szCs w:val="24"/>
        </w:rPr>
        <w:t xml:space="preserve"> 3</w:t>
      </w:r>
      <w:r w:rsidR="00357676" w:rsidRPr="00357676">
        <w:rPr>
          <w:sz w:val="24"/>
          <w:szCs w:val="24"/>
        </w:rPr>
        <w:t xml:space="preserve"> </w:t>
      </w:r>
      <w:r w:rsidR="00357676">
        <w:rPr>
          <w:sz w:val="24"/>
          <w:szCs w:val="24"/>
        </w:rPr>
        <w:t>shows</w:t>
      </w:r>
      <w:r w:rsidR="00357676" w:rsidRPr="00357676">
        <w:rPr>
          <w:sz w:val="24"/>
          <w:szCs w:val="24"/>
        </w:rPr>
        <w:t xml:space="preserve"> the </w:t>
      </w:r>
      <w:r w:rsidR="00357676">
        <w:rPr>
          <w:sz w:val="24"/>
          <w:szCs w:val="24"/>
        </w:rPr>
        <w:t xml:space="preserve">literature </w:t>
      </w:r>
      <w:r w:rsidR="00357676" w:rsidRPr="00357676">
        <w:rPr>
          <w:sz w:val="24"/>
          <w:szCs w:val="24"/>
        </w:rPr>
        <w:t xml:space="preserve">search strategy of the </w:t>
      </w:r>
      <w:r w:rsidR="00357676">
        <w:rPr>
          <w:sz w:val="24"/>
          <w:szCs w:val="24"/>
        </w:rPr>
        <w:t>studies in this literature review (N=5</w:t>
      </w:r>
      <w:r w:rsidR="00357676" w:rsidRPr="00357676">
        <w:rPr>
          <w:sz w:val="24"/>
          <w:szCs w:val="24"/>
        </w:rPr>
        <w:t>).</w:t>
      </w:r>
      <w:r w:rsidR="00357676">
        <w:rPr>
          <w:sz w:val="24"/>
          <w:szCs w:val="24"/>
        </w:rPr>
        <w:t xml:space="preserve"> </w:t>
      </w:r>
      <w:r w:rsidR="00D56ECD">
        <w:rPr>
          <w:sz w:val="28"/>
          <w:szCs w:val="28"/>
        </w:rPr>
        <w:t xml:space="preserve"> </w:t>
      </w:r>
      <w:r w:rsidR="00800165">
        <w:rPr>
          <w:sz w:val="24"/>
          <w:szCs w:val="24"/>
        </w:rPr>
        <w:t xml:space="preserve">Research focusing </w:t>
      </w:r>
      <w:r w:rsidR="00800165" w:rsidRPr="008A7394">
        <w:rPr>
          <w:sz w:val="24"/>
          <w:szCs w:val="24"/>
        </w:rPr>
        <w:t>on interventions other than dan</w:t>
      </w:r>
      <w:r w:rsidR="00800165">
        <w:rPr>
          <w:sz w:val="24"/>
          <w:szCs w:val="24"/>
        </w:rPr>
        <w:t>ce with dementia patients was also e</w:t>
      </w:r>
      <w:r w:rsidR="00B573BF" w:rsidRPr="008A7394">
        <w:rPr>
          <w:sz w:val="24"/>
          <w:szCs w:val="24"/>
        </w:rPr>
        <w:t xml:space="preserve">xcluded. </w:t>
      </w:r>
      <w:r w:rsidR="00B573BF">
        <w:rPr>
          <w:sz w:val="24"/>
          <w:szCs w:val="24"/>
        </w:rPr>
        <w:t xml:space="preserve"> Articles that were not peer reviewed or written in a language other tha</w:t>
      </w:r>
      <w:r w:rsidR="00E3715A">
        <w:rPr>
          <w:sz w:val="24"/>
          <w:szCs w:val="24"/>
        </w:rPr>
        <w:t xml:space="preserve">n English were not considered.  </w:t>
      </w:r>
    </w:p>
    <w:p w14:paraId="39BBFF17" w14:textId="77777777" w:rsidR="00800165" w:rsidRPr="00343213" w:rsidRDefault="00FE7171" w:rsidP="00800165">
      <w:pPr>
        <w:pStyle w:val="NormalWeb"/>
        <w:spacing w:before="180" w:beforeAutospacing="0" w:after="180" w:afterAutospacing="0" w:line="480" w:lineRule="auto"/>
        <w:contextualSpacing/>
        <w:jc w:val="center"/>
        <w:rPr>
          <w:b/>
          <w:sz w:val="24"/>
          <w:szCs w:val="24"/>
        </w:rPr>
      </w:pPr>
      <w:r w:rsidRPr="00343213">
        <w:rPr>
          <w:b/>
          <w:sz w:val="24"/>
          <w:szCs w:val="24"/>
        </w:rPr>
        <w:t>Limitations</w:t>
      </w:r>
    </w:p>
    <w:p w14:paraId="65370279" w14:textId="3CFC2164" w:rsidR="00FE7171" w:rsidRPr="00800165" w:rsidRDefault="00FE7171" w:rsidP="00800165">
      <w:pPr>
        <w:pStyle w:val="NormalWeb"/>
        <w:spacing w:before="180" w:beforeAutospacing="0" w:after="180" w:afterAutospacing="0" w:line="480" w:lineRule="auto"/>
        <w:ind w:firstLine="720"/>
        <w:contextualSpacing/>
        <w:rPr>
          <w:sz w:val="24"/>
          <w:szCs w:val="24"/>
        </w:rPr>
      </w:pPr>
      <w:r w:rsidRPr="00800165">
        <w:rPr>
          <w:sz w:val="24"/>
          <w:szCs w:val="24"/>
        </w:rPr>
        <w:t>In addition to the valuable information learned from current research, there are limitations. Much of the research that is currently available is focused on movement therapy.   Movement therapy may in</w:t>
      </w:r>
      <w:r w:rsidR="006C11F0">
        <w:rPr>
          <w:sz w:val="24"/>
          <w:szCs w:val="24"/>
        </w:rPr>
        <w:t>clude Dance, Tai C</w:t>
      </w:r>
      <w:r w:rsidR="00D56ECD" w:rsidRPr="00800165">
        <w:rPr>
          <w:sz w:val="24"/>
          <w:szCs w:val="24"/>
        </w:rPr>
        <w:t xml:space="preserve">hi, </w:t>
      </w:r>
      <w:r w:rsidR="006C11F0">
        <w:rPr>
          <w:sz w:val="24"/>
          <w:szCs w:val="24"/>
        </w:rPr>
        <w:t>Y</w:t>
      </w:r>
      <w:r w:rsidR="00D56ECD" w:rsidRPr="00800165">
        <w:rPr>
          <w:sz w:val="24"/>
          <w:szCs w:val="24"/>
        </w:rPr>
        <w:t>oga and P</w:t>
      </w:r>
      <w:r w:rsidRPr="00800165">
        <w:rPr>
          <w:sz w:val="24"/>
          <w:szCs w:val="24"/>
        </w:rPr>
        <w:t xml:space="preserve">ilates. Although dance is a form of movement therapy, there is limited research that focuses solely on dance therapy with dementia patients.  </w:t>
      </w:r>
    </w:p>
    <w:p w14:paraId="4E19F512" w14:textId="77550F53" w:rsidR="00993966" w:rsidRDefault="00E72EB4" w:rsidP="00E72EB4">
      <w:pPr>
        <w:spacing w:line="480" w:lineRule="auto"/>
        <w:ind w:firstLine="720"/>
        <w:contextualSpacing/>
        <w:rPr>
          <w:rFonts w:ascii="Times" w:hAnsi="Times"/>
        </w:rPr>
      </w:pPr>
      <w:r>
        <w:rPr>
          <w:rFonts w:ascii="Times" w:hAnsi="Times"/>
        </w:rPr>
        <w:lastRenderedPageBreak/>
        <w:t xml:space="preserve">Furthermore, </w:t>
      </w:r>
      <w:r w:rsidR="00FE7171" w:rsidRPr="008A7394">
        <w:rPr>
          <w:rFonts w:ascii="Times" w:hAnsi="Times"/>
        </w:rPr>
        <w:t xml:space="preserve">the subjects of research are a very vulnerable and challenging population.  </w:t>
      </w:r>
      <w:r w:rsidR="00FE7171">
        <w:rPr>
          <w:rFonts w:ascii="Times" w:hAnsi="Times"/>
        </w:rPr>
        <w:t>Older adults with dementia may also have comorbidities that increase challenges in daily living.  Depression is common amongst older adults with dementia</w:t>
      </w:r>
      <w:r w:rsidR="002E01C9">
        <w:rPr>
          <w:rFonts w:ascii="Times" w:hAnsi="Times"/>
        </w:rPr>
        <w:t>,</w:t>
      </w:r>
      <w:r w:rsidR="00FE7171">
        <w:rPr>
          <w:rFonts w:ascii="Times" w:hAnsi="Times"/>
        </w:rPr>
        <w:t xml:space="preserve"> </w:t>
      </w:r>
      <w:r>
        <w:rPr>
          <w:rFonts w:ascii="Times" w:hAnsi="Times"/>
        </w:rPr>
        <w:t xml:space="preserve">which may alter the participants’ </w:t>
      </w:r>
      <w:r w:rsidR="00FE7171">
        <w:rPr>
          <w:rFonts w:ascii="Times" w:hAnsi="Times"/>
        </w:rPr>
        <w:t>willing</w:t>
      </w:r>
      <w:r>
        <w:rPr>
          <w:rFonts w:ascii="Times" w:hAnsi="Times"/>
        </w:rPr>
        <w:t>ness</w:t>
      </w:r>
      <w:r w:rsidR="00FE7171">
        <w:rPr>
          <w:rFonts w:ascii="Times" w:hAnsi="Times"/>
        </w:rPr>
        <w:t xml:space="preserve"> to get involved in dance therapy sessions.   </w:t>
      </w:r>
      <w:r w:rsidR="002E01C9">
        <w:rPr>
          <w:rFonts w:ascii="Times" w:hAnsi="Times"/>
        </w:rPr>
        <w:t xml:space="preserve"> Although research on this topic is becoming more up to date</w:t>
      </w:r>
      <w:r>
        <w:rPr>
          <w:rFonts w:ascii="Times" w:hAnsi="Times"/>
        </w:rPr>
        <w:t>, for the purpose of this study, a seminal article</w:t>
      </w:r>
      <w:r w:rsidR="002E01C9">
        <w:rPr>
          <w:rFonts w:ascii="Times" w:hAnsi="Times"/>
        </w:rPr>
        <w:t xml:space="preserve"> dating back to 1998 </w:t>
      </w:r>
      <w:r>
        <w:rPr>
          <w:rFonts w:ascii="Times" w:hAnsi="Times"/>
        </w:rPr>
        <w:t>was</w:t>
      </w:r>
      <w:r w:rsidR="002E01C9">
        <w:rPr>
          <w:rFonts w:ascii="Times" w:hAnsi="Times"/>
        </w:rPr>
        <w:t xml:space="preserve"> used.  </w:t>
      </w:r>
      <w:r w:rsidR="00FE7171" w:rsidRPr="008A7394">
        <w:rPr>
          <w:rFonts w:ascii="Times" w:hAnsi="Times"/>
        </w:rPr>
        <w:t xml:space="preserve">Guzman-Garcia </w:t>
      </w:r>
      <w:r w:rsidR="002E01C9">
        <w:rPr>
          <w:rFonts w:ascii="Times" w:hAnsi="Times"/>
        </w:rPr>
        <w:t>and colleagues</w:t>
      </w:r>
      <w:r w:rsidR="00FE7171" w:rsidRPr="008A7394">
        <w:rPr>
          <w:rFonts w:ascii="Times" w:hAnsi="Times"/>
        </w:rPr>
        <w:t xml:space="preserve"> (2013) made multiple recommendations</w:t>
      </w:r>
      <w:r w:rsidR="00FE7171">
        <w:rPr>
          <w:rFonts w:ascii="Times" w:hAnsi="Times"/>
        </w:rPr>
        <w:t xml:space="preserve"> on how to broaden research. It </w:t>
      </w:r>
      <w:r w:rsidR="00FE7171" w:rsidRPr="008A7394">
        <w:rPr>
          <w:rFonts w:ascii="Times" w:hAnsi="Times"/>
        </w:rPr>
        <w:t xml:space="preserve">is now up to researchers to prioritize this approach when looking at effective therapies for </w:t>
      </w:r>
      <w:r w:rsidR="00FE7171">
        <w:rPr>
          <w:rFonts w:ascii="Times" w:hAnsi="Times"/>
        </w:rPr>
        <w:t>older adults with</w:t>
      </w:r>
      <w:r w:rsidR="00FE7171" w:rsidRPr="008A7394">
        <w:rPr>
          <w:rFonts w:ascii="Times" w:hAnsi="Times"/>
        </w:rPr>
        <w:t xml:space="preserve"> dementia. </w:t>
      </w:r>
      <w:r w:rsidR="00FE7171">
        <w:rPr>
          <w:rFonts w:ascii="Times" w:hAnsi="Times"/>
        </w:rPr>
        <w:t xml:space="preserve"> </w:t>
      </w:r>
    </w:p>
    <w:p w14:paraId="7C319BA2" w14:textId="0311BA51" w:rsidR="00FE7171" w:rsidRDefault="00E446BF" w:rsidP="0076523E">
      <w:pPr>
        <w:pStyle w:val="NormalWeb"/>
        <w:spacing w:before="180" w:beforeAutospacing="0" w:after="180" w:afterAutospacing="0" w:line="480" w:lineRule="auto"/>
        <w:contextualSpacing/>
        <w:rPr>
          <w:sz w:val="24"/>
          <w:szCs w:val="24"/>
        </w:rPr>
      </w:pPr>
      <w:r>
        <w:rPr>
          <w:noProof/>
          <w:sz w:val="24"/>
          <w:szCs w:val="24"/>
        </w:rPr>
        <w:drawing>
          <wp:inline distT="0" distB="0" distL="0" distR="0" wp14:anchorId="5A255D23" wp14:editId="7DA4A313">
            <wp:extent cx="5486400" cy="3200400"/>
            <wp:effectExtent l="0" t="0" r="25400" b="254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8B2124C" w14:textId="72CCC6A5" w:rsidR="00215D54" w:rsidRDefault="00E446BF" w:rsidP="00215D54">
      <w:pPr>
        <w:pStyle w:val="NormalWeb"/>
        <w:spacing w:before="180" w:beforeAutospacing="0" w:after="180" w:afterAutospacing="0" w:line="480" w:lineRule="auto"/>
        <w:contextualSpacing/>
        <w:rPr>
          <w:sz w:val="24"/>
          <w:szCs w:val="24"/>
        </w:rPr>
      </w:pPr>
      <w:r w:rsidRPr="00E61F69">
        <w:rPr>
          <w:i/>
          <w:sz w:val="24"/>
          <w:szCs w:val="24"/>
        </w:rPr>
        <w:t>Figure 3</w:t>
      </w:r>
      <w:r w:rsidR="00E61F69">
        <w:rPr>
          <w:sz w:val="24"/>
          <w:szCs w:val="24"/>
        </w:rPr>
        <w:t>:</w:t>
      </w:r>
      <w:r w:rsidRPr="00E72EB4">
        <w:rPr>
          <w:sz w:val="24"/>
          <w:szCs w:val="24"/>
        </w:rPr>
        <w:t xml:space="preserve"> Literature Search Strategy </w:t>
      </w:r>
    </w:p>
    <w:p w14:paraId="56778ED9" w14:textId="77777777" w:rsidR="00215D54" w:rsidRPr="00343213" w:rsidRDefault="00F66F61" w:rsidP="00215D54">
      <w:pPr>
        <w:pStyle w:val="NormalWeb"/>
        <w:spacing w:before="180" w:beforeAutospacing="0" w:after="180" w:afterAutospacing="0" w:line="480" w:lineRule="auto"/>
        <w:contextualSpacing/>
        <w:jc w:val="center"/>
        <w:rPr>
          <w:b/>
          <w:sz w:val="24"/>
          <w:szCs w:val="24"/>
        </w:rPr>
      </w:pPr>
      <w:r w:rsidRPr="00343213">
        <w:rPr>
          <w:b/>
          <w:sz w:val="24"/>
          <w:szCs w:val="24"/>
        </w:rPr>
        <w:t>Results</w:t>
      </w:r>
    </w:p>
    <w:p w14:paraId="2D534101" w14:textId="23978A42" w:rsidR="00215D54" w:rsidRDefault="002E01C9" w:rsidP="00215D54">
      <w:pPr>
        <w:pStyle w:val="NormalWeb"/>
        <w:spacing w:before="180" w:beforeAutospacing="0" w:after="180" w:afterAutospacing="0" w:line="480" w:lineRule="auto"/>
        <w:ind w:firstLine="720"/>
        <w:contextualSpacing/>
        <w:rPr>
          <w:sz w:val="24"/>
          <w:szCs w:val="24"/>
        </w:rPr>
      </w:pPr>
      <w:r w:rsidRPr="00215D54">
        <w:rPr>
          <w:sz w:val="24"/>
          <w:szCs w:val="24"/>
        </w:rPr>
        <w:t xml:space="preserve">A common theme to arise in </w:t>
      </w:r>
      <w:r w:rsidR="00F66F61" w:rsidRPr="00215D54">
        <w:rPr>
          <w:sz w:val="24"/>
          <w:szCs w:val="24"/>
        </w:rPr>
        <w:t>the literature</w:t>
      </w:r>
      <w:r w:rsidRPr="00215D54">
        <w:rPr>
          <w:sz w:val="24"/>
          <w:szCs w:val="24"/>
        </w:rPr>
        <w:t xml:space="preserve"> identified the v</w:t>
      </w:r>
      <w:r w:rsidR="009C588B">
        <w:rPr>
          <w:sz w:val="24"/>
          <w:szCs w:val="24"/>
        </w:rPr>
        <w:t>arious limitations brought on by</w:t>
      </w:r>
      <w:r w:rsidRPr="00215D54">
        <w:rPr>
          <w:sz w:val="24"/>
          <w:szCs w:val="24"/>
        </w:rPr>
        <w:t xml:space="preserve"> dementia.  </w:t>
      </w:r>
      <w:r w:rsidR="00D778FC" w:rsidRPr="00215D54">
        <w:rPr>
          <w:sz w:val="24"/>
          <w:szCs w:val="24"/>
        </w:rPr>
        <w:t xml:space="preserve">One of these limitations is the afflicted person’s ability to </w:t>
      </w:r>
      <w:r w:rsidR="00D778FC" w:rsidRPr="00215D54">
        <w:rPr>
          <w:sz w:val="24"/>
          <w:szCs w:val="24"/>
        </w:rPr>
        <w:lastRenderedPageBreak/>
        <w:t xml:space="preserve">communicate with others (Nystrom, 2005). </w:t>
      </w:r>
      <w:r w:rsidR="00B873A2" w:rsidRPr="00215D54">
        <w:rPr>
          <w:sz w:val="24"/>
          <w:szCs w:val="24"/>
        </w:rPr>
        <w:t xml:space="preserve"> During group dance therapy sessions with persons suffering from dementia, verbal and non-verbal means of communication were displayed.  Further, the way the demented persons used body movements, free dance movements, speech and singing allowed for expressions of thoughts, memories and emotions. </w:t>
      </w:r>
      <w:r w:rsidR="00F808AE" w:rsidRPr="00215D54">
        <w:rPr>
          <w:sz w:val="24"/>
          <w:szCs w:val="24"/>
        </w:rPr>
        <w:t xml:space="preserve"> </w:t>
      </w:r>
      <w:r w:rsidR="000E7CD9" w:rsidRPr="00215D54">
        <w:rPr>
          <w:sz w:val="24"/>
          <w:szCs w:val="24"/>
        </w:rPr>
        <w:t xml:space="preserve"> </w:t>
      </w:r>
    </w:p>
    <w:p w14:paraId="66970CB3" w14:textId="70D92CF0" w:rsidR="000E7CD9" w:rsidRPr="00215D54" w:rsidRDefault="000E7CD9" w:rsidP="00215D54">
      <w:pPr>
        <w:pStyle w:val="NormalWeb"/>
        <w:spacing w:before="180" w:beforeAutospacing="0" w:after="180" w:afterAutospacing="0" w:line="480" w:lineRule="auto"/>
        <w:ind w:firstLine="720"/>
        <w:contextualSpacing/>
        <w:rPr>
          <w:sz w:val="24"/>
          <w:szCs w:val="24"/>
        </w:rPr>
      </w:pPr>
      <w:proofErr w:type="spellStart"/>
      <w:r w:rsidRPr="00215D54">
        <w:rPr>
          <w:sz w:val="24"/>
          <w:szCs w:val="24"/>
        </w:rPr>
        <w:t>Bengtsson</w:t>
      </w:r>
      <w:proofErr w:type="spellEnd"/>
      <w:r w:rsidRPr="00215D54">
        <w:rPr>
          <w:sz w:val="24"/>
          <w:szCs w:val="24"/>
        </w:rPr>
        <w:t xml:space="preserve">, </w:t>
      </w:r>
      <w:proofErr w:type="spellStart"/>
      <w:r w:rsidRPr="00215D54">
        <w:rPr>
          <w:sz w:val="24"/>
          <w:szCs w:val="24"/>
        </w:rPr>
        <w:t>Winblad</w:t>
      </w:r>
      <w:proofErr w:type="spellEnd"/>
      <w:r w:rsidRPr="00215D54">
        <w:rPr>
          <w:sz w:val="24"/>
          <w:szCs w:val="24"/>
        </w:rPr>
        <w:t xml:space="preserve"> and Ekman</w:t>
      </w:r>
      <w:r w:rsidR="00B43942">
        <w:rPr>
          <w:sz w:val="24"/>
          <w:szCs w:val="24"/>
        </w:rPr>
        <w:t xml:space="preserve"> (1998)</w:t>
      </w:r>
      <w:r w:rsidRPr="00215D54">
        <w:rPr>
          <w:sz w:val="24"/>
          <w:szCs w:val="24"/>
        </w:rPr>
        <w:t xml:space="preserve"> executed a study in which social dancing was a nursing intervention that supported persons with dementia.   In the study, nurses recognized the positive values of dancing and concluded social dancing meets the needs of the patie</w:t>
      </w:r>
      <w:r w:rsidR="00B43942">
        <w:rPr>
          <w:sz w:val="24"/>
          <w:szCs w:val="24"/>
        </w:rPr>
        <w:t xml:space="preserve">nts suffering from dementia. </w:t>
      </w:r>
      <w:r w:rsidRPr="00215D54">
        <w:rPr>
          <w:sz w:val="24"/>
          <w:szCs w:val="24"/>
        </w:rPr>
        <w:t xml:space="preserve">  Similar to Nystrom’s study, </w:t>
      </w:r>
      <w:proofErr w:type="spellStart"/>
      <w:r w:rsidRPr="00215D54">
        <w:rPr>
          <w:sz w:val="24"/>
          <w:szCs w:val="24"/>
        </w:rPr>
        <w:t>Bengtsson</w:t>
      </w:r>
      <w:proofErr w:type="spellEnd"/>
      <w:r w:rsidRPr="00215D54">
        <w:rPr>
          <w:sz w:val="24"/>
          <w:szCs w:val="24"/>
        </w:rPr>
        <w:t xml:space="preserve"> found that social dancing is a way of maintaining communication between persons suffering from dementia and their caregivers.</w:t>
      </w:r>
    </w:p>
    <w:p w14:paraId="455B11A0" w14:textId="77777777" w:rsidR="008A5C98" w:rsidRDefault="00775CDD" w:rsidP="0076523E">
      <w:pPr>
        <w:spacing w:line="480" w:lineRule="auto"/>
        <w:ind w:firstLine="720"/>
        <w:contextualSpacing/>
        <w:rPr>
          <w:rFonts w:ascii="Times" w:hAnsi="Times"/>
        </w:rPr>
      </w:pPr>
      <w:r w:rsidRPr="008A7394">
        <w:rPr>
          <w:rFonts w:ascii="Times" w:hAnsi="Times"/>
        </w:rPr>
        <w:t xml:space="preserve">Another limitation of dementia is isolation. </w:t>
      </w:r>
      <w:r w:rsidR="008A5C98">
        <w:rPr>
          <w:rFonts w:ascii="Times" w:hAnsi="Times"/>
        </w:rPr>
        <w:t xml:space="preserve">Isolation occurs as a result of the inability to communicate. </w:t>
      </w:r>
      <w:r w:rsidRPr="008A7394">
        <w:rPr>
          <w:rFonts w:ascii="Times" w:hAnsi="Times"/>
        </w:rPr>
        <w:t xml:space="preserve">People who suffer from </w:t>
      </w:r>
      <w:r w:rsidR="008A5C98">
        <w:rPr>
          <w:rFonts w:ascii="Times" w:hAnsi="Times"/>
        </w:rPr>
        <w:t>dementia</w:t>
      </w:r>
      <w:r w:rsidRPr="008A7394">
        <w:rPr>
          <w:rFonts w:ascii="Times" w:hAnsi="Times"/>
        </w:rPr>
        <w:t xml:space="preserve"> often f</w:t>
      </w:r>
      <w:r w:rsidR="00974B79">
        <w:rPr>
          <w:rFonts w:ascii="Times" w:hAnsi="Times"/>
        </w:rPr>
        <w:t>eel alone in his or her world.</w:t>
      </w:r>
      <w:r w:rsidRPr="008A7394">
        <w:rPr>
          <w:rFonts w:ascii="Times" w:hAnsi="Times"/>
        </w:rPr>
        <w:t xml:space="preserve"> </w:t>
      </w:r>
      <w:r w:rsidR="00974B79">
        <w:rPr>
          <w:rFonts w:ascii="Times" w:hAnsi="Times"/>
        </w:rPr>
        <w:t>Nursing staff found</w:t>
      </w:r>
      <w:r w:rsidR="002054E6" w:rsidRPr="008A7394">
        <w:rPr>
          <w:rFonts w:ascii="Times" w:hAnsi="Times"/>
        </w:rPr>
        <w:t xml:space="preserve"> it difficult to interpret non-verbal expressions of </w:t>
      </w:r>
      <w:r w:rsidR="00974B79">
        <w:rPr>
          <w:rFonts w:ascii="Times" w:hAnsi="Times"/>
        </w:rPr>
        <w:t>older adults with dementia</w:t>
      </w:r>
      <w:r w:rsidR="002054E6" w:rsidRPr="008A7394">
        <w:rPr>
          <w:rFonts w:ascii="Times" w:hAnsi="Times"/>
        </w:rPr>
        <w:t xml:space="preserve"> (Nystrom, 2005). </w:t>
      </w:r>
      <w:r w:rsidR="00992D5A" w:rsidRPr="008A7394">
        <w:rPr>
          <w:rFonts w:ascii="Times" w:hAnsi="Times"/>
        </w:rPr>
        <w:t xml:space="preserve"> An expressive therapy used for non-verbal communication is dance therapy.</w:t>
      </w:r>
      <w:r w:rsidR="008A5C98">
        <w:rPr>
          <w:rFonts w:ascii="Times" w:hAnsi="Times"/>
        </w:rPr>
        <w:t xml:space="preserve"> According to Nystrom (2005),</w:t>
      </w:r>
      <w:r w:rsidR="00974B79">
        <w:rPr>
          <w:rFonts w:ascii="Times" w:hAnsi="Times"/>
        </w:rPr>
        <w:t xml:space="preserve"> work that takes place in dance sessions is done </w:t>
      </w:r>
      <w:r w:rsidR="008A5C98">
        <w:rPr>
          <w:rFonts w:ascii="Times" w:hAnsi="Times"/>
        </w:rPr>
        <w:t xml:space="preserve">non-verbally </w:t>
      </w:r>
      <w:r w:rsidR="00974B79">
        <w:rPr>
          <w:rFonts w:ascii="Times" w:hAnsi="Times"/>
        </w:rPr>
        <w:t>and focuses</w:t>
      </w:r>
      <w:r w:rsidR="004F437F" w:rsidRPr="008A7394">
        <w:rPr>
          <w:rFonts w:ascii="Times" w:hAnsi="Times"/>
        </w:rPr>
        <w:t xml:space="preserve"> on the use of body movements to promote both physical and mental </w:t>
      </w:r>
      <w:r w:rsidR="00974B79">
        <w:rPr>
          <w:rFonts w:ascii="Times" w:hAnsi="Times"/>
        </w:rPr>
        <w:t>wellbeing</w:t>
      </w:r>
      <w:r w:rsidR="004F437F" w:rsidRPr="008A7394">
        <w:rPr>
          <w:rFonts w:ascii="Times" w:hAnsi="Times"/>
        </w:rPr>
        <w:t xml:space="preserve"> in the individual</w:t>
      </w:r>
      <w:r w:rsidR="00974B79">
        <w:rPr>
          <w:rFonts w:ascii="Times" w:hAnsi="Times"/>
        </w:rPr>
        <w:t xml:space="preserve">. </w:t>
      </w:r>
      <w:r w:rsidR="008A5C98">
        <w:rPr>
          <w:rFonts w:ascii="Times" w:hAnsi="Times"/>
        </w:rPr>
        <w:t xml:space="preserve"> </w:t>
      </w:r>
    </w:p>
    <w:p w14:paraId="5E446B4D" w14:textId="2E2A9124" w:rsidR="00AB49EE" w:rsidRPr="008A7394" w:rsidRDefault="008A5C98" w:rsidP="0076523E">
      <w:pPr>
        <w:spacing w:line="480" w:lineRule="auto"/>
        <w:ind w:firstLine="720"/>
        <w:contextualSpacing/>
        <w:rPr>
          <w:rFonts w:ascii="Times" w:hAnsi="Times"/>
        </w:rPr>
      </w:pPr>
      <w:r>
        <w:rPr>
          <w:rFonts w:ascii="Times" w:hAnsi="Times"/>
        </w:rPr>
        <w:t xml:space="preserve">Another theme present in the literature was, the role of dance in relationship development between care staff and older adults with dementia. </w:t>
      </w:r>
      <w:r w:rsidR="007904A4" w:rsidRPr="008A7394">
        <w:rPr>
          <w:rFonts w:ascii="Times" w:hAnsi="Times"/>
        </w:rPr>
        <w:t>A relationship between the patient and caregiver is built from dance and body movements</w:t>
      </w:r>
      <w:r w:rsidR="005C1A27" w:rsidRPr="008A7394">
        <w:rPr>
          <w:rFonts w:ascii="Times" w:hAnsi="Times"/>
        </w:rPr>
        <w:t>,</w:t>
      </w:r>
      <w:r w:rsidR="00974B79">
        <w:rPr>
          <w:rFonts w:ascii="Times" w:hAnsi="Times"/>
        </w:rPr>
        <w:t xml:space="preserve"> which</w:t>
      </w:r>
      <w:r w:rsidR="007904A4" w:rsidRPr="008A7394">
        <w:rPr>
          <w:rFonts w:ascii="Times" w:hAnsi="Times"/>
        </w:rPr>
        <w:t xml:space="preserve"> ultimately </w:t>
      </w:r>
      <w:r w:rsidR="00974B79">
        <w:rPr>
          <w:rFonts w:ascii="Times" w:hAnsi="Times"/>
        </w:rPr>
        <w:t>strengthens</w:t>
      </w:r>
      <w:r w:rsidR="007904A4" w:rsidRPr="008A7394">
        <w:rPr>
          <w:rFonts w:ascii="Times" w:hAnsi="Times"/>
        </w:rPr>
        <w:t xml:space="preserve"> non-verbal means of communication</w:t>
      </w:r>
      <w:r>
        <w:rPr>
          <w:rFonts w:ascii="Times" w:hAnsi="Times"/>
        </w:rPr>
        <w:t xml:space="preserve"> (Nystrom, 2005)</w:t>
      </w:r>
      <w:r w:rsidR="007904A4" w:rsidRPr="008A7394">
        <w:rPr>
          <w:rFonts w:ascii="Times" w:hAnsi="Times"/>
        </w:rPr>
        <w:t xml:space="preserve">. </w:t>
      </w:r>
      <w:r>
        <w:rPr>
          <w:rFonts w:ascii="Times" w:hAnsi="Times"/>
        </w:rPr>
        <w:t xml:space="preserve"> </w:t>
      </w:r>
      <w:r w:rsidR="007750F2" w:rsidRPr="008A7394">
        <w:rPr>
          <w:rFonts w:ascii="Times" w:hAnsi="Times"/>
        </w:rPr>
        <w:t>A systematic literature review of a range of dance-based inte</w:t>
      </w:r>
      <w:r>
        <w:rPr>
          <w:rFonts w:ascii="Times" w:hAnsi="Times"/>
        </w:rPr>
        <w:t>rventions in care homes</w:t>
      </w:r>
      <w:r w:rsidR="007750F2" w:rsidRPr="008A7394">
        <w:rPr>
          <w:rFonts w:ascii="Times" w:hAnsi="Times"/>
        </w:rPr>
        <w:t xml:space="preserve"> identified </w:t>
      </w:r>
      <w:r w:rsidR="007750F2" w:rsidRPr="008A7394">
        <w:rPr>
          <w:rFonts w:ascii="Times" w:hAnsi="Times"/>
        </w:rPr>
        <w:lastRenderedPageBreak/>
        <w:t>different dancing approaches such as Dance Movement Therapy; Psychomotor Therapy; Social Dancing an</w:t>
      </w:r>
      <w:r>
        <w:rPr>
          <w:rFonts w:ascii="Times" w:hAnsi="Times"/>
        </w:rPr>
        <w:t xml:space="preserve">d Dance Therapy. From these, </w:t>
      </w:r>
      <w:r w:rsidR="007750F2" w:rsidRPr="008A7394">
        <w:rPr>
          <w:rFonts w:ascii="Times" w:hAnsi="Times"/>
        </w:rPr>
        <w:t>seven qualitative and three quantitative studies</w:t>
      </w:r>
      <w:r w:rsidR="00D9623D">
        <w:rPr>
          <w:rFonts w:ascii="Times" w:hAnsi="Times"/>
        </w:rPr>
        <w:t xml:space="preserve"> were found to decrease behavio</w:t>
      </w:r>
      <w:r w:rsidR="007750F2" w:rsidRPr="008A7394">
        <w:rPr>
          <w:rFonts w:ascii="Times" w:hAnsi="Times"/>
        </w:rPr>
        <w:t>ral and psyc</w:t>
      </w:r>
      <w:r>
        <w:rPr>
          <w:rFonts w:ascii="Times" w:hAnsi="Times"/>
        </w:rPr>
        <w:t>hological symptoms of dementia (</w:t>
      </w:r>
      <w:r w:rsidRPr="008A7394">
        <w:rPr>
          <w:rFonts w:ascii="Times" w:hAnsi="Times"/>
        </w:rPr>
        <w:t>Guzman-Garcıa, Hughes, James, &amp; Rochester 2012)</w:t>
      </w:r>
      <w:r>
        <w:rPr>
          <w:rFonts w:ascii="Times" w:hAnsi="Times"/>
        </w:rPr>
        <w:t>. Additionally, the</w:t>
      </w:r>
      <w:r w:rsidR="007750F2" w:rsidRPr="008A7394">
        <w:rPr>
          <w:rFonts w:ascii="Times" w:hAnsi="Times"/>
        </w:rPr>
        <w:t xml:space="preserve"> quality of interaction between staff and residents</w:t>
      </w:r>
      <w:r>
        <w:rPr>
          <w:rFonts w:ascii="Times" w:hAnsi="Times"/>
        </w:rPr>
        <w:t xml:space="preserve"> improved.</w:t>
      </w:r>
    </w:p>
    <w:p w14:paraId="01D562BC" w14:textId="083E0DF4" w:rsidR="00AB49EE" w:rsidRPr="008A7394" w:rsidRDefault="00AB49EE" w:rsidP="0076523E">
      <w:pPr>
        <w:spacing w:line="480" w:lineRule="auto"/>
        <w:ind w:firstLine="720"/>
        <w:contextualSpacing/>
        <w:rPr>
          <w:rFonts w:ascii="Times" w:hAnsi="Times"/>
        </w:rPr>
      </w:pPr>
      <w:r w:rsidRPr="008A7394">
        <w:rPr>
          <w:rFonts w:ascii="Times" w:hAnsi="Times"/>
        </w:rPr>
        <w:t>Guzman</w:t>
      </w:r>
      <w:r w:rsidR="000E7CD9">
        <w:rPr>
          <w:rFonts w:ascii="Times" w:hAnsi="Times"/>
        </w:rPr>
        <w:t xml:space="preserve"> (2012)</w:t>
      </w:r>
      <w:r w:rsidRPr="008A7394">
        <w:rPr>
          <w:rFonts w:ascii="Times" w:hAnsi="Times"/>
        </w:rPr>
        <w:t xml:space="preserve"> interviewed residents and staff after a dance therapy session and reported that </w:t>
      </w:r>
      <w:r w:rsidR="000E7CD9">
        <w:rPr>
          <w:rFonts w:ascii="Times" w:hAnsi="Times"/>
        </w:rPr>
        <w:t>the session</w:t>
      </w:r>
      <w:r w:rsidRPr="008A7394">
        <w:rPr>
          <w:rFonts w:ascii="Times" w:hAnsi="Times"/>
        </w:rPr>
        <w:t xml:space="preserve"> brought benefits to their care </w:t>
      </w:r>
      <w:r w:rsidR="000E7CD9">
        <w:rPr>
          <w:rFonts w:ascii="Times" w:hAnsi="Times"/>
        </w:rPr>
        <w:t>by increasing</w:t>
      </w:r>
      <w:r w:rsidRPr="008A7394">
        <w:rPr>
          <w:rFonts w:ascii="Times" w:hAnsi="Times"/>
        </w:rPr>
        <w:t xml:space="preserve"> social interaction. </w:t>
      </w:r>
      <w:r w:rsidR="00D75B0A" w:rsidRPr="008A7394">
        <w:rPr>
          <w:rFonts w:ascii="Times" w:hAnsi="Times"/>
        </w:rPr>
        <w:t xml:space="preserve"> </w:t>
      </w:r>
    </w:p>
    <w:p w14:paraId="28A99B54" w14:textId="77777777" w:rsidR="000E7CD9" w:rsidRDefault="000E7CD9" w:rsidP="0076523E">
      <w:pPr>
        <w:spacing w:line="480" w:lineRule="auto"/>
        <w:contextualSpacing/>
        <w:rPr>
          <w:rFonts w:ascii="Times" w:hAnsi="Times"/>
        </w:rPr>
      </w:pPr>
      <w:r>
        <w:rPr>
          <w:rFonts w:ascii="Times" w:hAnsi="Times"/>
        </w:rPr>
        <w:t>Because of non-verbal communication displayed in dance therapy, caregivers were a</w:t>
      </w:r>
      <w:r w:rsidR="00F22045" w:rsidRPr="008A7394">
        <w:rPr>
          <w:rFonts w:ascii="Times" w:hAnsi="Times"/>
        </w:rPr>
        <w:t>ble to discover resident</w:t>
      </w:r>
      <w:r w:rsidR="00D75B0A" w:rsidRPr="008A7394">
        <w:rPr>
          <w:rFonts w:ascii="Times" w:hAnsi="Times"/>
        </w:rPr>
        <w:t xml:space="preserve"> skills and feelings. </w:t>
      </w:r>
      <w:r>
        <w:rPr>
          <w:rFonts w:ascii="Times" w:hAnsi="Times"/>
        </w:rPr>
        <w:t>Further,</w:t>
      </w:r>
      <w:r w:rsidR="00F22045" w:rsidRPr="008A7394">
        <w:rPr>
          <w:rFonts w:ascii="Times" w:hAnsi="Times"/>
        </w:rPr>
        <w:t xml:space="preserve"> dance movement therapy engaged r</w:t>
      </w:r>
      <w:r w:rsidR="00D75B0A" w:rsidRPr="008A7394">
        <w:rPr>
          <w:rFonts w:ascii="Times" w:hAnsi="Times"/>
        </w:rPr>
        <w:t>esi</w:t>
      </w:r>
      <w:r>
        <w:rPr>
          <w:rFonts w:ascii="Times" w:hAnsi="Times"/>
        </w:rPr>
        <w:t>dents and boosted participation among patients residing in a long-term care facility (Guzman, 2012).  Also, st</w:t>
      </w:r>
      <w:r w:rsidR="00D75B0A" w:rsidRPr="008A7394">
        <w:rPr>
          <w:rFonts w:ascii="Times" w:hAnsi="Times"/>
        </w:rPr>
        <w:t xml:space="preserve">aff </w:t>
      </w:r>
      <w:r w:rsidR="00F22045" w:rsidRPr="008A7394">
        <w:rPr>
          <w:rFonts w:ascii="Times" w:hAnsi="Times"/>
        </w:rPr>
        <w:t>was</w:t>
      </w:r>
      <w:r w:rsidR="00D75B0A" w:rsidRPr="008A7394">
        <w:rPr>
          <w:rFonts w:ascii="Times" w:hAnsi="Times"/>
        </w:rPr>
        <w:t xml:space="preserve"> able to see how motivated and engaged individuals were during dance therapy sessions.  Both patients and staff were able to express themselves in many different ways</w:t>
      </w:r>
      <w:r>
        <w:rPr>
          <w:rFonts w:ascii="Times" w:hAnsi="Times"/>
        </w:rPr>
        <w:t>, which allowed for better understanding of one another (Guzman, 2012)</w:t>
      </w:r>
      <w:r w:rsidR="00D75B0A" w:rsidRPr="008A7394">
        <w:rPr>
          <w:rFonts w:ascii="Times" w:hAnsi="Times"/>
        </w:rPr>
        <w:t xml:space="preserve">.  </w:t>
      </w:r>
    </w:p>
    <w:p w14:paraId="431129C1" w14:textId="4335AA12" w:rsidR="00E61B9E" w:rsidRPr="008A7394" w:rsidRDefault="00215D54" w:rsidP="0076523E">
      <w:pPr>
        <w:spacing w:line="480" w:lineRule="auto"/>
        <w:ind w:firstLine="720"/>
        <w:contextualSpacing/>
        <w:rPr>
          <w:rFonts w:ascii="Times" w:hAnsi="Times"/>
        </w:rPr>
      </w:pPr>
      <w:r>
        <w:rPr>
          <w:rFonts w:ascii="Times" w:hAnsi="Times"/>
        </w:rPr>
        <w:t xml:space="preserve">In addition to increased social interaction, </w:t>
      </w:r>
      <w:r w:rsidR="000E7CD9">
        <w:rPr>
          <w:rFonts w:ascii="Times" w:hAnsi="Times"/>
        </w:rPr>
        <w:t>Guzman (2012) discovered that p</w:t>
      </w:r>
      <w:r w:rsidR="00D75B0A" w:rsidRPr="008A7394">
        <w:rPr>
          <w:rFonts w:ascii="Times" w:hAnsi="Times"/>
        </w:rPr>
        <w:t>hysical, mental and sensory stimulation and the activation of memories were seen</w:t>
      </w:r>
      <w:r w:rsidR="000E7CD9">
        <w:rPr>
          <w:rFonts w:ascii="Times" w:hAnsi="Times"/>
        </w:rPr>
        <w:t xml:space="preserve"> during dance therapy.  Further, Guzman </w:t>
      </w:r>
      <w:r w:rsidR="00F70ED6">
        <w:rPr>
          <w:rFonts w:ascii="Times" w:hAnsi="Times"/>
        </w:rPr>
        <w:t xml:space="preserve">(2012) </w:t>
      </w:r>
      <w:r w:rsidR="000E7CD9">
        <w:rPr>
          <w:rFonts w:ascii="Times" w:hAnsi="Times"/>
        </w:rPr>
        <w:t xml:space="preserve">noted that </w:t>
      </w:r>
      <w:r w:rsidR="00D75B0A" w:rsidRPr="008A7394">
        <w:rPr>
          <w:rFonts w:ascii="Times" w:hAnsi="Times"/>
        </w:rPr>
        <w:t xml:space="preserve">patients remember songs when dancing and </w:t>
      </w:r>
      <w:r w:rsidR="000E7CD9">
        <w:rPr>
          <w:rFonts w:ascii="Times" w:hAnsi="Times"/>
        </w:rPr>
        <w:t xml:space="preserve">were very excited. </w:t>
      </w:r>
      <w:r w:rsidR="00D75B0A" w:rsidRPr="008A7394">
        <w:rPr>
          <w:rFonts w:ascii="Times" w:hAnsi="Times"/>
        </w:rPr>
        <w:t xml:space="preserve"> </w:t>
      </w:r>
      <w:r w:rsidR="00553FD3" w:rsidRPr="008A7394">
        <w:rPr>
          <w:rFonts w:ascii="Times" w:hAnsi="Times"/>
        </w:rPr>
        <w:t xml:space="preserve"> Patients communicated and expressed themselves more freely. Dance therapy builds confidence and creates a bond between everyone who participates. </w:t>
      </w:r>
      <w:r w:rsidR="001B137F" w:rsidRPr="008A7394">
        <w:rPr>
          <w:rFonts w:ascii="Times" w:hAnsi="Times"/>
        </w:rPr>
        <w:t xml:space="preserve"> During dance therapy sessions there is a very supportive atmosphere</w:t>
      </w:r>
      <w:r w:rsidR="00F22045" w:rsidRPr="008A7394">
        <w:rPr>
          <w:rFonts w:ascii="Times" w:hAnsi="Times"/>
        </w:rPr>
        <w:t>,</w:t>
      </w:r>
      <w:r w:rsidR="001B137F" w:rsidRPr="008A7394">
        <w:rPr>
          <w:rFonts w:ascii="Times" w:hAnsi="Times"/>
        </w:rPr>
        <w:t xml:space="preserve"> which makes it easier to express feelings. </w:t>
      </w:r>
      <w:r w:rsidR="00CB558D" w:rsidRPr="008A7394">
        <w:rPr>
          <w:rFonts w:ascii="Times" w:hAnsi="Times"/>
        </w:rPr>
        <w:br/>
      </w:r>
      <w:r w:rsidR="00CB558D" w:rsidRPr="008A7394">
        <w:rPr>
          <w:rFonts w:ascii="Times" w:hAnsi="Times"/>
        </w:rPr>
        <w:tab/>
      </w:r>
      <w:r w:rsidR="003F0B30">
        <w:rPr>
          <w:rFonts w:ascii="Times" w:hAnsi="Times"/>
        </w:rPr>
        <w:t>Palo-</w:t>
      </w:r>
      <w:proofErr w:type="spellStart"/>
      <w:r w:rsidR="003F0B30">
        <w:rPr>
          <w:rFonts w:ascii="Times" w:hAnsi="Times"/>
        </w:rPr>
        <w:t>Bengsston</w:t>
      </w:r>
      <w:proofErr w:type="spellEnd"/>
      <w:r w:rsidR="003F0B30">
        <w:rPr>
          <w:rFonts w:ascii="Times" w:hAnsi="Times"/>
        </w:rPr>
        <w:t xml:space="preserve"> and Ekman (2002) purported that </w:t>
      </w:r>
      <w:r w:rsidR="00CB558D" w:rsidRPr="008A7394">
        <w:rPr>
          <w:rFonts w:ascii="Times" w:hAnsi="Times"/>
        </w:rPr>
        <w:t xml:space="preserve">social dancing supports personal and cultural identity as </w:t>
      </w:r>
      <w:r w:rsidR="00090851">
        <w:rPr>
          <w:rFonts w:ascii="Times" w:hAnsi="Times"/>
        </w:rPr>
        <w:t xml:space="preserve">dance is often learned in childhood.  Further, dance may </w:t>
      </w:r>
      <w:r w:rsidR="00090851">
        <w:rPr>
          <w:rFonts w:ascii="Times" w:hAnsi="Times"/>
        </w:rPr>
        <w:lastRenderedPageBreak/>
        <w:t>positively influence preservation of certain aspects of memory among older adults with dementia</w:t>
      </w:r>
      <w:r w:rsidR="00516B39">
        <w:rPr>
          <w:rFonts w:ascii="Times" w:hAnsi="Times"/>
        </w:rPr>
        <w:t xml:space="preserve"> (Palo-</w:t>
      </w:r>
      <w:proofErr w:type="spellStart"/>
      <w:r w:rsidR="00516B39">
        <w:rPr>
          <w:rFonts w:ascii="Times" w:hAnsi="Times"/>
        </w:rPr>
        <w:t>Bengsston</w:t>
      </w:r>
      <w:proofErr w:type="spellEnd"/>
      <w:r w:rsidR="00516B39">
        <w:rPr>
          <w:rFonts w:ascii="Times" w:hAnsi="Times"/>
        </w:rPr>
        <w:t xml:space="preserve"> &amp; Ekman, 2002)</w:t>
      </w:r>
      <w:r w:rsidR="004C473D" w:rsidRPr="008A7394">
        <w:rPr>
          <w:rFonts w:ascii="Times" w:hAnsi="Times"/>
        </w:rPr>
        <w:t xml:space="preserve">.  Intact learning of motor procedures was </w:t>
      </w:r>
      <w:r w:rsidR="00090851">
        <w:rPr>
          <w:rFonts w:ascii="Times" w:hAnsi="Times"/>
        </w:rPr>
        <w:t xml:space="preserve">present during social dancing </w:t>
      </w:r>
      <w:r w:rsidR="004C473D" w:rsidRPr="008A7394">
        <w:rPr>
          <w:rFonts w:ascii="Times" w:hAnsi="Times"/>
        </w:rPr>
        <w:t>and social skills were activated which increase patients’ feelings of identity</w:t>
      </w:r>
      <w:r w:rsidR="00090851">
        <w:rPr>
          <w:rFonts w:ascii="Times" w:hAnsi="Times"/>
        </w:rPr>
        <w:t xml:space="preserve"> (Palo-</w:t>
      </w:r>
      <w:proofErr w:type="spellStart"/>
      <w:r w:rsidR="00090851">
        <w:rPr>
          <w:rFonts w:ascii="Times" w:hAnsi="Times"/>
        </w:rPr>
        <w:t>Bengsston</w:t>
      </w:r>
      <w:proofErr w:type="spellEnd"/>
      <w:r w:rsidR="00090851">
        <w:rPr>
          <w:rFonts w:ascii="Times" w:hAnsi="Times"/>
        </w:rPr>
        <w:t xml:space="preserve"> &amp; Ekman, 2002)</w:t>
      </w:r>
      <w:r w:rsidR="00090851" w:rsidRPr="008A7394">
        <w:rPr>
          <w:rFonts w:ascii="Times" w:hAnsi="Times"/>
        </w:rPr>
        <w:t xml:space="preserve">.  </w:t>
      </w:r>
      <w:r w:rsidR="004C473D" w:rsidRPr="008A7394">
        <w:rPr>
          <w:rFonts w:ascii="Times" w:hAnsi="Times"/>
        </w:rPr>
        <w:t xml:space="preserve"> </w:t>
      </w:r>
      <w:r w:rsidR="00DF267E" w:rsidRPr="008A7394">
        <w:rPr>
          <w:rFonts w:ascii="Times" w:hAnsi="Times"/>
        </w:rPr>
        <w:t>Concentration was kept during dancing. Also, patients were able to communicate their emotions and were in turn able to become aware of their feelings.</w:t>
      </w:r>
      <w:r w:rsidR="00862D5F" w:rsidRPr="00862D5F">
        <w:rPr>
          <w:rFonts w:ascii="Times" w:hAnsi="Times"/>
        </w:rPr>
        <w:t xml:space="preserve"> </w:t>
      </w:r>
      <w:r w:rsidR="00862D5F" w:rsidRPr="008A7394">
        <w:rPr>
          <w:rFonts w:ascii="Times" w:hAnsi="Times"/>
        </w:rPr>
        <w:t xml:space="preserve">In addition to communication, social dancing </w:t>
      </w:r>
      <w:r w:rsidR="00862D5F">
        <w:rPr>
          <w:rFonts w:ascii="Times" w:hAnsi="Times"/>
        </w:rPr>
        <w:t>increased physical activity among older adults with dementia (Palo-</w:t>
      </w:r>
      <w:proofErr w:type="spellStart"/>
      <w:r w:rsidR="00862D5F">
        <w:rPr>
          <w:rFonts w:ascii="Times" w:hAnsi="Times"/>
        </w:rPr>
        <w:t>Bengsston</w:t>
      </w:r>
      <w:proofErr w:type="spellEnd"/>
      <w:r w:rsidR="00862D5F">
        <w:rPr>
          <w:rFonts w:ascii="Times" w:hAnsi="Times"/>
        </w:rPr>
        <w:t xml:space="preserve">, </w:t>
      </w:r>
      <w:proofErr w:type="spellStart"/>
      <w:r w:rsidR="00862D5F">
        <w:rPr>
          <w:rFonts w:ascii="Times" w:hAnsi="Times"/>
        </w:rPr>
        <w:t>Winblad</w:t>
      </w:r>
      <w:proofErr w:type="spellEnd"/>
      <w:r w:rsidR="00862D5F">
        <w:rPr>
          <w:rFonts w:ascii="Times" w:hAnsi="Times"/>
        </w:rPr>
        <w:t xml:space="preserve"> &amp; Ekman, 1998). </w:t>
      </w:r>
      <w:r w:rsidR="00862D5F" w:rsidRPr="008A7394">
        <w:rPr>
          <w:rFonts w:ascii="Times" w:hAnsi="Times"/>
        </w:rPr>
        <w:t xml:space="preserve"> </w:t>
      </w:r>
      <w:r w:rsidR="00DF267E" w:rsidRPr="008A7394">
        <w:rPr>
          <w:rFonts w:ascii="Times" w:hAnsi="Times"/>
        </w:rPr>
        <w:t xml:space="preserve"> Autonomy was also </w:t>
      </w:r>
      <w:r w:rsidR="00516B39">
        <w:rPr>
          <w:rFonts w:ascii="Times" w:hAnsi="Times"/>
        </w:rPr>
        <w:t>present</w:t>
      </w:r>
      <w:r w:rsidR="00DF267E" w:rsidRPr="008A7394">
        <w:rPr>
          <w:rFonts w:ascii="Times" w:hAnsi="Times"/>
        </w:rPr>
        <w:t xml:space="preserve"> as participants were motivated to dance.  Furthermore, an atmosphere of trust was created during dancing sessions</w:t>
      </w:r>
      <w:r w:rsidR="00516B39">
        <w:rPr>
          <w:rFonts w:ascii="Times" w:hAnsi="Times"/>
        </w:rPr>
        <w:t xml:space="preserve"> (Palo-</w:t>
      </w:r>
      <w:proofErr w:type="spellStart"/>
      <w:r w:rsidR="00516B39">
        <w:rPr>
          <w:rFonts w:ascii="Times" w:hAnsi="Times"/>
        </w:rPr>
        <w:t>Bengsston</w:t>
      </w:r>
      <w:proofErr w:type="spellEnd"/>
      <w:r w:rsidR="00516B39">
        <w:rPr>
          <w:rFonts w:ascii="Times" w:hAnsi="Times"/>
        </w:rPr>
        <w:t xml:space="preserve">, </w:t>
      </w:r>
      <w:proofErr w:type="spellStart"/>
      <w:r w:rsidR="00516B39">
        <w:rPr>
          <w:rFonts w:ascii="Times" w:hAnsi="Times"/>
        </w:rPr>
        <w:t>Winblad</w:t>
      </w:r>
      <w:proofErr w:type="spellEnd"/>
      <w:r w:rsidR="00516B39">
        <w:rPr>
          <w:rFonts w:ascii="Times" w:hAnsi="Times"/>
        </w:rPr>
        <w:t xml:space="preserve"> &amp; Ekman, 1998)</w:t>
      </w:r>
      <w:r w:rsidR="00DF267E" w:rsidRPr="008A7394">
        <w:rPr>
          <w:rFonts w:ascii="Times" w:hAnsi="Times"/>
        </w:rPr>
        <w:t xml:space="preserve">. </w:t>
      </w:r>
      <w:r w:rsidR="00E61B9E" w:rsidRPr="008A7394">
        <w:rPr>
          <w:rFonts w:ascii="Times" w:hAnsi="Times"/>
        </w:rPr>
        <w:t xml:space="preserve"> </w:t>
      </w:r>
      <w:r w:rsidR="008A09E6" w:rsidRPr="008A7394">
        <w:rPr>
          <w:rFonts w:ascii="Times" w:hAnsi="Times"/>
        </w:rPr>
        <w:t xml:space="preserve">This study indicated that participants’ intellectual, emotional and motor functions were preserved and more importantly were </w:t>
      </w:r>
      <w:r w:rsidR="0016254C">
        <w:rPr>
          <w:rFonts w:ascii="Times" w:hAnsi="Times"/>
        </w:rPr>
        <w:t xml:space="preserve">supported during social dance sessions. </w:t>
      </w:r>
    </w:p>
    <w:p w14:paraId="259531CA" w14:textId="655D481F" w:rsidR="008D2775" w:rsidRPr="008A7394" w:rsidRDefault="00474CF9" w:rsidP="0076523E">
      <w:pPr>
        <w:spacing w:line="480" w:lineRule="auto"/>
        <w:ind w:firstLine="720"/>
        <w:contextualSpacing/>
        <w:rPr>
          <w:rFonts w:ascii="Times" w:hAnsi="Times"/>
        </w:rPr>
      </w:pPr>
      <w:r>
        <w:rPr>
          <w:rFonts w:ascii="Times" w:hAnsi="Times"/>
        </w:rPr>
        <w:t xml:space="preserve">According to </w:t>
      </w:r>
      <w:proofErr w:type="spellStart"/>
      <w:r>
        <w:rPr>
          <w:rFonts w:ascii="Times" w:hAnsi="Times"/>
        </w:rPr>
        <w:t>Lapum</w:t>
      </w:r>
      <w:proofErr w:type="spellEnd"/>
      <w:r>
        <w:rPr>
          <w:rFonts w:ascii="Times" w:hAnsi="Times"/>
        </w:rPr>
        <w:t xml:space="preserve"> and </w:t>
      </w:r>
      <w:proofErr w:type="gramStart"/>
      <w:r>
        <w:rPr>
          <w:rFonts w:ascii="Times" w:hAnsi="Times"/>
        </w:rPr>
        <w:t>Bar</w:t>
      </w:r>
      <w:proofErr w:type="gramEnd"/>
      <w:r>
        <w:rPr>
          <w:rFonts w:ascii="Times" w:hAnsi="Times"/>
        </w:rPr>
        <w:t xml:space="preserve"> (2016), </w:t>
      </w:r>
      <w:r w:rsidR="00F91B9C" w:rsidRPr="008A7394">
        <w:rPr>
          <w:rFonts w:ascii="Times" w:hAnsi="Times"/>
        </w:rPr>
        <w:t xml:space="preserve">there is a range of cognitive, behavioral and psychological symptoms in dementia-related diseases. With this variability, it is difficult to make one single treatment that will be effective for </w:t>
      </w:r>
      <w:r w:rsidR="00FC7A6E" w:rsidRPr="008A7394">
        <w:rPr>
          <w:rFonts w:ascii="Times" w:hAnsi="Times"/>
        </w:rPr>
        <w:t>people with dementia as a whole. Dance is one intervention that addresses the variability among the disease</w:t>
      </w:r>
      <w:r>
        <w:rPr>
          <w:rFonts w:ascii="Times" w:hAnsi="Times"/>
        </w:rPr>
        <w:t xml:space="preserve"> (</w:t>
      </w:r>
      <w:proofErr w:type="spellStart"/>
      <w:r>
        <w:rPr>
          <w:rFonts w:ascii="Times" w:hAnsi="Times"/>
        </w:rPr>
        <w:t>Lapum</w:t>
      </w:r>
      <w:proofErr w:type="spellEnd"/>
      <w:r>
        <w:rPr>
          <w:rFonts w:ascii="Times" w:hAnsi="Times"/>
        </w:rPr>
        <w:t xml:space="preserve"> &amp; Bar, 2016)</w:t>
      </w:r>
      <w:r w:rsidR="00FC7A6E" w:rsidRPr="008A7394">
        <w:rPr>
          <w:rFonts w:ascii="Times" w:hAnsi="Times"/>
        </w:rPr>
        <w:t>.  Simply from clapping one</w:t>
      </w:r>
      <w:r w:rsidR="009C588B">
        <w:rPr>
          <w:rFonts w:ascii="Times" w:hAnsi="Times"/>
        </w:rPr>
        <w:t>’</w:t>
      </w:r>
      <w:r w:rsidR="00FC7A6E" w:rsidRPr="008A7394">
        <w:rPr>
          <w:rFonts w:ascii="Times" w:hAnsi="Times"/>
        </w:rPr>
        <w:t xml:space="preserve">s hands, or tapping </w:t>
      </w:r>
      <w:r w:rsidR="009C588B">
        <w:rPr>
          <w:rFonts w:ascii="Times" w:hAnsi="Times"/>
        </w:rPr>
        <w:t>one’s</w:t>
      </w:r>
      <w:r w:rsidR="00FC7A6E" w:rsidRPr="008A7394">
        <w:rPr>
          <w:rFonts w:ascii="Times" w:hAnsi="Times"/>
        </w:rPr>
        <w:t xml:space="preserve"> feet, dance can be integrated into the care of patients with dementia.  In addition to the physical movements, dance is often practiced with music </w:t>
      </w:r>
      <w:r>
        <w:rPr>
          <w:rFonts w:ascii="Times" w:hAnsi="Times"/>
        </w:rPr>
        <w:t>amongst</w:t>
      </w:r>
      <w:r w:rsidR="00FC7A6E" w:rsidRPr="008A7394">
        <w:rPr>
          <w:rFonts w:ascii="Times" w:hAnsi="Times"/>
        </w:rPr>
        <w:t xml:space="preserve"> peers. For individuals with dementia, dance remain</w:t>
      </w:r>
      <w:r w:rsidR="00D56880">
        <w:rPr>
          <w:rFonts w:ascii="Times" w:hAnsi="Times"/>
        </w:rPr>
        <w:t>s</w:t>
      </w:r>
      <w:r w:rsidR="00FC7A6E" w:rsidRPr="008A7394">
        <w:rPr>
          <w:rFonts w:ascii="Times" w:hAnsi="Times"/>
        </w:rPr>
        <w:t xml:space="preserve"> as an inclusive activity as no one is left out of the experience. </w:t>
      </w:r>
    </w:p>
    <w:p w14:paraId="1AE5696F" w14:textId="2907C561" w:rsidR="00FC7A6E" w:rsidRPr="008A7394" w:rsidRDefault="00AC3D5A" w:rsidP="0076523E">
      <w:pPr>
        <w:spacing w:line="480" w:lineRule="auto"/>
        <w:ind w:firstLine="720"/>
        <w:contextualSpacing/>
        <w:rPr>
          <w:rFonts w:ascii="Times" w:hAnsi="Times"/>
          <w:b/>
        </w:rPr>
      </w:pPr>
      <w:r w:rsidRPr="008A7394">
        <w:rPr>
          <w:rFonts w:ascii="Times" w:hAnsi="Times"/>
        </w:rPr>
        <w:t xml:space="preserve">Different from previous literature, </w:t>
      </w:r>
      <w:proofErr w:type="spellStart"/>
      <w:r w:rsidRPr="008A7394">
        <w:rPr>
          <w:rFonts w:ascii="Times" w:hAnsi="Times"/>
        </w:rPr>
        <w:t>R</w:t>
      </w:r>
      <w:r w:rsidR="00FC7A6E" w:rsidRPr="008A7394">
        <w:rPr>
          <w:rFonts w:ascii="Times" w:hAnsi="Times"/>
        </w:rPr>
        <w:t>avelin</w:t>
      </w:r>
      <w:proofErr w:type="spellEnd"/>
      <w:r w:rsidR="00FC7A6E" w:rsidRPr="008A7394">
        <w:rPr>
          <w:rFonts w:ascii="Times" w:hAnsi="Times"/>
        </w:rPr>
        <w:t xml:space="preserve">, </w:t>
      </w:r>
      <w:proofErr w:type="spellStart"/>
      <w:r w:rsidR="00FC7A6E" w:rsidRPr="008A7394">
        <w:rPr>
          <w:rFonts w:ascii="Times" w:hAnsi="Times"/>
        </w:rPr>
        <w:t>Isola</w:t>
      </w:r>
      <w:proofErr w:type="spellEnd"/>
      <w:r w:rsidR="00FC7A6E" w:rsidRPr="008A7394">
        <w:rPr>
          <w:rFonts w:ascii="Times" w:hAnsi="Times"/>
        </w:rPr>
        <w:t xml:space="preserve">, and </w:t>
      </w:r>
      <w:proofErr w:type="spellStart"/>
      <w:r w:rsidR="00FC7A6E" w:rsidRPr="008A7394">
        <w:rPr>
          <w:rFonts w:ascii="Times" w:hAnsi="Times"/>
        </w:rPr>
        <w:t>Kylma</w:t>
      </w:r>
      <w:proofErr w:type="spellEnd"/>
      <w:r w:rsidR="00FC7A6E" w:rsidRPr="008A7394">
        <w:rPr>
          <w:rFonts w:ascii="Times" w:hAnsi="Times"/>
        </w:rPr>
        <w:t xml:space="preserve"> (2013)</w:t>
      </w:r>
      <w:r w:rsidRPr="008A7394">
        <w:rPr>
          <w:rFonts w:ascii="Times" w:hAnsi="Times"/>
        </w:rPr>
        <w:t xml:space="preserve"> studied the effects of </w:t>
      </w:r>
      <w:r w:rsidR="001706BF">
        <w:rPr>
          <w:rFonts w:ascii="Times" w:hAnsi="Times"/>
        </w:rPr>
        <w:t>dance performance as an interve</w:t>
      </w:r>
      <w:r w:rsidRPr="008A7394">
        <w:rPr>
          <w:rFonts w:ascii="Times" w:hAnsi="Times"/>
        </w:rPr>
        <w:t xml:space="preserve">ntion for individuals with dementia. </w:t>
      </w:r>
      <w:r w:rsidR="00FC7A6E" w:rsidRPr="008A7394">
        <w:rPr>
          <w:rFonts w:ascii="Times" w:hAnsi="Times"/>
        </w:rPr>
        <w:t xml:space="preserve">Observing a dance is an active and emotional experience for those who have dementia. </w:t>
      </w:r>
      <w:r w:rsidRPr="008A7394">
        <w:rPr>
          <w:rFonts w:ascii="Times" w:hAnsi="Times"/>
        </w:rPr>
        <w:t xml:space="preserve">Further, the </w:t>
      </w:r>
      <w:r w:rsidRPr="008A7394">
        <w:rPr>
          <w:rFonts w:ascii="Times" w:hAnsi="Times"/>
        </w:rPr>
        <w:lastRenderedPageBreak/>
        <w:t>study was performed to evaluate how persons with dementia experience dance performances</w:t>
      </w:r>
      <w:r w:rsidR="00D56880">
        <w:rPr>
          <w:rFonts w:ascii="Times" w:hAnsi="Times"/>
        </w:rPr>
        <w:t xml:space="preserve"> (</w:t>
      </w:r>
      <w:proofErr w:type="spellStart"/>
      <w:r w:rsidR="00D56880">
        <w:rPr>
          <w:rFonts w:ascii="Times" w:hAnsi="Times"/>
        </w:rPr>
        <w:t>Ravelin</w:t>
      </w:r>
      <w:proofErr w:type="spellEnd"/>
      <w:r w:rsidR="00D56880">
        <w:rPr>
          <w:rFonts w:ascii="Times" w:hAnsi="Times"/>
        </w:rPr>
        <w:t xml:space="preserve">, </w:t>
      </w:r>
      <w:proofErr w:type="spellStart"/>
      <w:r w:rsidR="00D56880">
        <w:rPr>
          <w:rFonts w:ascii="Times" w:hAnsi="Times"/>
        </w:rPr>
        <w:t>Isola</w:t>
      </w:r>
      <w:proofErr w:type="spellEnd"/>
      <w:r w:rsidR="00D56880">
        <w:rPr>
          <w:rFonts w:ascii="Times" w:hAnsi="Times"/>
        </w:rPr>
        <w:t xml:space="preserve"> &amp; </w:t>
      </w:r>
      <w:proofErr w:type="spellStart"/>
      <w:r w:rsidR="00D56880">
        <w:rPr>
          <w:rFonts w:ascii="Times" w:hAnsi="Times"/>
        </w:rPr>
        <w:t>Kylma</w:t>
      </w:r>
      <w:proofErr w:type="spellEnd"/>
      <w:r w:rsidR="00D56880">
        <w:rPr>
          <w:rFonts w:ascii="Times" w:hAnsi="Times"/>
        </w:rPr>
        <w:t>, 2013)</w:t>
      </w:r>
      <w:r w:rsidRPr="008A7394">
        <w:rPr>
          <w:rFonts w:ascii="Times" w:hAnsi="Times"/>
        </w:rPr>
        <w:t>.  After watching four different performances, older persons with dementia identified watching the performance as a process. Additionally, their attitudes were positive after the performance. During the performance, the focus on their disease process was absent and even awoke some memories</w:t>
      </w:r>
      <w:r w:rsidR="00D56880">
        <w:rPr>
          <w:rFonts w:ascii="Times" w:hAnsi="Times"/>
        </w:rPr>
        <w:t xml:space="preserve"> (</w:t>
      </w:r>
      <w:proofErr w:type="spellStart"/>
      <w:r w:rsidR="00D56880">
        <w:rPr>
          <w:rFonts w:ascii="Times" w:hAnsi="Times"/>
        </w:rPr>
        <w:t>Ravelin</w:t>
      </w:r>
      <w:proofErr w:type="spellEnd"/>
      <w:r w:rsidR="00D56880">
        <w:rPr>
          <w:rFonts w:ascii="Times" w:hAnsi="Times"/>
        </w:rPr>
        <w:t xml:space="preserve">, </w:t>
      </w:r>
      <w:proofErr w:type="spellStart"/>
      <w:r w:rsidR="00D56880">
        <w:rPr>
          <w:rFonts w:ascii="Times" w:hAnsi="Times"/>
        </w:rPr>
        <w:t>Isola</w:t>
      </w:r>
      <w:proofErr w:type="spellEnd"/>
      <w:r w:rsidR="00D56880">
        <w:rPr>
          <w:rFonts w:ascii="Times" w:hAnsi="Times"/>
        </w:rPr>
        <w:t xml:space="preserve"> &amp; </w:t>
      </w:r>
      <w:proofErr w:type="spellStart"/>
      <w:r w:rsidR="00D56880">
        <w:rPr>
          <w:rFonts w:ascii="Times" w:hAnsi="Times"/>
        </w:rPr>
        <w:t>Kylma</w:t>
      </w:r>
      <w:proofErr w:type="spellEnd"/>
      <w:r w:rsidR="00D56880">
        <w:rPr>
          <w:rFonts w:ascii="Times" w:hAnsi="Times"/>
        </w:rPr>
        <w:t>, 2013).</w:t>
      </w:r>
    </w:p>
    <w:p w14:paraId="774E9BA8" w14:textId="1C2C8749" w:rsidR="00862D5F" w:rsidRPr="00343213" w:rsidRDefault="00784203" w:rsidP="0076523E">
      <w:pPr>
        <w:spacing w:line="480" w:lineRule="auto"/>
        <w:contextualSpacing/>
        <w:jc w:val="center"/>
        <w:rPr>
          <w:rFonts w:ascii="Times" w:hAnsi="Times"/>
          <w:b/>
        </w:rPr>
      </w:pPr>
      <w:r w:rsidRPr="00343213">
        <w:rPr>
          <w:rFonts w:ascii="Times" w:hAnsi="Times"/>
          <w:b/>
        </w:rPr>
        <w:t>Discussi</w:t>
      </w:r>
      <w:r w:rsidR="00921316" w:rsidRPr="00343213">
        <w:rPr>
          <w:rFonts w:ascii="Times" w:hAnsi="Times"/>
          <w:b/>
        </w:rPr>
        <w:t>on</w:t>
      </w:r>
    </w:p>
    <w:p w14:paraId="0CDEC399" w14:textId="26C66762" w:rsidR="00E20B58" w:rsidRDefault="008D2775" w:rsidP="0076523E">
      <w:pPr>
        <w:spacing w:line="480" w:lineRule="auto"/>
        <w:contextualSpacing/>
        <w:rPr>
          <w:rFonts w:ascii="Times" w:hAnsi="Times"/>
        </w:rPr>
      </w:pPr>
      <w:r w:rsidRPr="008A7394">
        <w:rPr>
          <w:rFonts w:ascii="Times" w:hAnsi="Times"/>
        </w:rPr>
        <w:tab/>
      </w:r>
      <w:r w:rsidR="00A84C9D">
        <w:rPr>
          <w:rFonts w:ascii="Times" w:hAnsi="Times"/>
        </w:rPr>
        <w:t xml:space="preserve">This review identified five studies that met inclusion criteria. </w:t>
      </w:r>
      <w:r w:rsidRPr="008A7394">
        <w:rPr>
          <w:rFonts w:ascii="Times" w:hAnsi="Times"/>
        </w:rPr>
        <w:t>It is the responsibility</w:t>
      </w:r>
      <w:r w:rsidR="007A18A5">
        <w:rPr>
          <w:rFonts w:ascii="Times" w:hAnsi="Times"/>
        </w:rPr>
        <w:t xml:space="preserve"> of the nurse</w:t>
      </w:r>
      <w:r w:rsidRPr="008A7394">
        <w:rPr>
          <w:rFonts w:ascii="Times" w:hAnsi="Times"/>
        </w:rPr>
        <w:t xml:space="preserve"> to collaborate with others in order to provide the best care possible for patients.  </w:t>
      </w:r>
      <w:r w:rsidR="004E210F">
        <w:rPr>
          <w:rFonts w:ascii="Times" w:hAnsi="Times"/>
        </w:rPr>
        <w:t>Dance therapy would increa</w:t>
      </w:r>
      <w:r w:rsidR="00C11EAB">
        <w:rPr>
          <w:rFonts w:ascii="Times" w:hAnsi="Times"/>
        </w:rPr>
        <w:t xml:space="preserve">se </w:t>
      </w:r>
      <w:proofErr w:type="spellStart"/>
      <w:r w:rsidR="004D641E">
        <w:rPr>
          <w:rFonts w:ascii="Times" w:hAnsi="Times"/>
        </w:rPr>
        <w:t>interprofessional</w:t>
      </w:r>
      <w:proofErr w:type="spellEnd"/>
      <w:r w:rsidR="004E210F">
        <w:rPr>
          <w:rFonts w:ascii="Times" w:hAnsi="Times"/>
        </w:rPr>
        <w:t xml:space="preserve"> collaboration with nurses, social workers, recreational therapists and case management.  </w:t>
      </w:r>
      <w:r w:rsidRPr="008A7394">
        <w:rPr>
          <w:rFonts w:ascii="Times" w:hAnsi="Times"/>
        </w:rPr>
        <w:t xml:space="preserve">In </w:t>
      </w:r>
      <w:r w:rsidR="007A18A5">
        <w:rPr>
          <w:rFonts w:ascii="Times" w:hAnsi="Times"/>
        </w:rPr>
        <w:t>regard to</w:t>
      </w:r>
      <w:r w:rsidRPr="008A7394">
        <w:rPr>
          <w:rFonts w:ascii="Times" w:hAnsi="Times"/>
        </w:rPr>
        <w:t xml:space="preserve"> long-term care, nurses should focus on client-centered care and the psychosocial well being of the individual (</w:t>
      </w:r>
      <w:proofErr w:type="spellStart"/>
      <w:r w:rsidRPr="008A7394">
        <w:rPr>
          <w:rFonts w:ascii="Times" w:hAnsi="Times"/>
        </w:rPr>
        <w:t>Lapum</w:t>
      </w:r>
      <w:proofErr w:type="spellEnd"/>
      <w:r w:rsidRPr="008A7394">
        <w:rPr>
          <w:rFonts w:ascii="Times" w:hAnsi="Times"/>
        </w:rPr>
        <w:t>, 2016).  Dance should be implemented as a therapeutic intervention for</w:t>
      </w:r>
      <w:r w:rsidR="004E210F">
        <w:rPr>
          <w:rFonts w:ascii="Times" w:hAnsi="Times"/>
        </w:rPr>
        <w:t xml:space="preserve"> those suffering from dementia because it</w:t>
      </w:r>
      <w:r w:rsidR="00C11EAB">
        <w:rPr>
          <w:rFonts w:ascii="Times" w:hAnsi="Times"/>
        </w:rPr>
        <w:t xml:space="preserve"> is</w:t>
      </w:r>
      <w:r w:rsidR="004E210F">
        <w:rPr>
          <w:rFonts w:ascii="Times" w:hAnsi="Times"/>
        </w:rPr>
        <w:t xml:space="preserve"> patient centered and supports psychosocial wellbeing. </w:t>
      </w:r>
    </w:p>
    <w:p w14:paraId="475C04A0" w14:textId="3939712F" w:rsidR="00C11EAB" w:rsidRDefault="00C11EAB" w:rsidP="0076523E">
      <w:pPr>
        <w:spacing w:line="480" w:lineRule="auto"/>
        <w:contextualSpacing/>
        <w:rPr>
          <w:rFonts w:ascii="Times" w:hAnsi="Times"/>
        </w:rPr>
      </w:pPr>
      <w:r>
        <w:rPr>
          <w:rFonts w:ascii="Times" w:hAnsi="Times"/>
        </w:rPr>
        <w:tab/>
        <w:t xml:space="preserve">Although </w:t>
      </w:r>
      <w:r w:rsidR="0016254C">
        <w:rPr>
          <w:rFonts w:ascii="Times" w:hAnsi="Times"/>
        </w:rPr>
        <w:t xml:space="preserve">verbal </w:t>
      </w:r>
      <w:r>
        <w:rPr>
          <w:rFonts w:ascii="Times" w:hAnsi="Times"/>
        </w:rPr>
        <w:t xml:space="preserve">communication </w:t>
      </w:r>
      <w:r w:rsidR="0016254C">
        <w:rPr>
          <w:rFonts w:ascii="Times" w:hAnsi="Times"/>
        </w:rPr>
        <w:t>may be limited, dance therapy may imp</w:t>
      </w:r>
      <w:r w:rsidR="00CF700F">
        <w:rPr>
          <w:rFonts w:ascii="Times" w:hAnsi="Times"/>
        </w:rPr>
        <w:t xml:space="preserve">rove communication skills among older adults with dementia.  </w:t>
      </w:r>
      <w:r>
        <w:rPr>
          <w:rFonts w:ascii="Times" w:hAnsi="Times"/>
        </w:rPr>
        <w:t xml:space="preserve">Dance therapy is a nonverbal form of communication that promotes patient wellbeing.  In addition, dance therapy strengthens relationships between caregiver and patient.  Non-verbal communication allows individuals to understand one another.  Quality of care in long-term care facilities may increase due to the associated benefits of dance therapy.  In other words, nurse communication with patients and understanding of feelings will be comprehensible </w:t>
      </w:r>
      <w:r>
        <w:rPr>
          <w:rFonts w:ascii="Times" w:hAnsi="Times"/>
        </w:rPr>
        <w:lastRenderedPageBreak/>
        <w:t xml:space="preserve">through dance movements.  Patients will be able to express themselves and nurses will be able to respond appropriately.  </w:t>
      </w:r>
    </w:p>
    <w:p w14:paraId="458757CF" w14:textId="41886799" w:rsidR="007A2B7E" w:rsidRPr="008A7394" w:rsidRDefault="00F82E7B" w:rsidP="0076523E">
      <w:pPr>
        <w:spacing w:line="480" w:lineRule="auto"/>
        <w:ind w:firstLine="720"/>
        <w:contextualSpacing/>
        <w:rPr>
          <w:rFonts w:ascii="Times" w:hAnsi="Times"/>
        </w:rPr>
      </w:pPr>
      <w:r>
        <w:rPr>
          <w:rFonts w:ascii="Times" w:hAnsi="Times"/>
        </w:rPr>
        <w:t>Often,</w:t>
      </w:r>
      <w:r w:rsidR="00D821E9">
        <w:rPr>
          <w:rFonts w:ascii="Times" w:hAnsi="Times"/>
        </w:rPr>
        <w:t xml:space="preserve"> focus of care for individuals with dementia is</w:t>
      </w:r>
      <w:r w:rsidR="007A2B7E">
        <w:rPr>
          <w:rFonts w:ascii="Times" w:hAnsi="Times"/>
        </w:rPr>
        <w:t xml:space="preserve"> </w:t>
      </w:r>
      <w:r w:rsidR="00D821E9">
        <w:rPr>
          <w:rFonts w:ascii="Times" w:hAnsi="Times"/>
        </w:rPr>
        <w:t xml:space="preserve">on </w:t>
      </w:r>
      <w:r w:rsidR="009C588B">
        <w:rPr>
          <w:rFonts w:ascii="Times" w:hAnsi="Times"/>
        </w:rPr>
        <w:t>what they cannot do</w:t>
      </w:r>
      <w:proofErr w:type="gramStart"/>
      <w:r w:rsidR="009C588B">
        <w:rPr>
          <w:rFonts w:ascii="Times" w:hAnsi="Times"/>
        </w:rPr>
        <w:t>.,</w:t>
      </w:r>
      <w:proofErr w:type="gramEnd"/>
      <w:r w:rsidR="009C588B">
        <w:rPr>
          <w:rFonts w:ascii="Times" w:hAnsi="Times"/>
        </w:rPr>
        <w:t xml:space="preserve"> such as, w</w:t>
      </w:r>
      <w:r w:rsidR="007A2B7E">
        <w:rPr>
          <w:rFonts w:ascii="Times" w:hAnsi="Times"/>
        </w:rPr>
        <w:t xml:space="preserve">hether or not </w:t>
      </w:r>
      <w:r>
        <w:rPr>
          <w:rFonts w:ascii="Times" w:hAnsi="Times"/>
        </w:rPr>
        <w:t>individuals with dementia</w:t>
      </w:r>
      <w:r w:rsidR="007A2B7E">
        <w:rPr>
          <w:rFonts w:ascii="Times" w:hAnsi="Times"/>
        </w:rPr>
        <w:t xml:space="preserve"> can understand or express themselves verbally, know where they are, </w:t>
      </w:r>
      <w:r w:rsidR="00D821E9">
        <w:rPr>
          <w:rFonts w:ascii="Times" w:hAnsi="Times"/>
        </w:rPr>
        <w:t xml:space="preserve">or </w:t>
      </w:r>
      <w:r w:rsidR="007A2B7E">
        <w:rPr>
          <w:rFonts w:ascii="Times" w:hAnsi="Times"/>
        </w:rPr>
        <w:t xml:space="preserve">who they are. </w:t>
      </w:r>
      <w:r>
        <w:rPr>
          <w:rFonts w:ascii="Times" w:hAnsi="Times"/>
        </w:rPr>
        <w:t xml:space="preserve"> </w:t>
      </w:r>
      <w:r w:rsidR="00FF11D6">
        <w:rPr>
          <w:rFonts w:ascii="Times" w:hAnsi="Times"/>
        </w:rPr>
        <w:t>However, w</w:t>
      </w:r>
      <w:r w:rsidR="007A2B7E">
        <w:rPr>
          <w:rFonts w:ascii="Times" w:hAnsi="Times"/>
        </w:rPr>
        <w:t>hen someone no longer function</w:t>
      </w:r>
      <w:r w:rsidR="0026339B">
        <w:rPr>
          <w:rFonts w:ascii="Times" w:hAnsi="Times"/>
        </w:rPr>
        <w:t>s</w:t>
      </w:r>
      <w:r>
        <w:rPr>
          <w:rFonts w:ascii="Times" w:hAnsi="Times"/>
        </w:rPr>
        <w:t xml:space="preserve"> as they typically did</w:t>
      </w:r>
      <w:r w:rsidR="007A2B7E">
        <w:rPr>
          <w:rFonts w:ascii="Times" w:hAnsi="Times"/>
        </w:rPr>
        <w:t xml:space="preserve">, they still remain a person.  Dance movement therapy focuses on what a person can do rather than </w:t>
      </w:r>
      <w:r w:rsidR="00D821E9">
        <w:rPr>
          <w:rFonts w:ascii="Times" w:hAnsi="Times"/>
        </w:rPr>
        <w:t xml:space="preserve">their </w:t>
      </w:r>
      <w:r w:rsidR="007A2B7E">
        <w:rPr>
          <w:rFonts w:ascii="Times" w:hAnsi="Times"/>
        </w:rPr>
        <w:t xml:space="preserve">disabilities.  </w:t>
      </w:r>
    </w:p>
    <w:p w14:paraId="57259291" w14:textId="1A660BEF" w:rsidR="008D2775" w:rsidRDefault="00247D71" w:rsidP="0076523E">
      <w:pPr>
        <w:spacing w:line="480" w:lineRule="auto"/>
        <w:ind w:firstLine="720"/>
        <w:contextualSpacing/>
        <w:rPr>
          <w:rFonts w:ascii="Times" w:hAnsi="Times"/>
        </w:rPr>
      </w:pPr>
      <w:r w:rsidRPr="008A7394">
        <w:rPr>
          <w:rFonts w:ascii="Times" w:hAnsi="Times"/>
        </w:rPr>
        <w:t>Researchers have begun developing further insight into the benefits of dance therapy with memory-impaired adults. Palo-</w:t>
      </w:r>
      <w:proofErr w:type="spellStart"/>
      <w:r w:rsidRPr="008A7394">
        <w:rPr>
          <w:rFonts w:ascii="Times" w:hAnsi="Times"/>
        </w:rPr>
        <w:t>Bengtsson</w:t>
      </w:r>
      <w:proofErr w:type="spellEnd"/>
      <w:r w:rsidRPr="008A7394">
        <w:rPr>
          <w:rFonts w:ascii="Times" w:hAnsi="Times"/>
        </w:rPr>
        <w:t xml:space="preserve"> (1998) found that dance enhanced effective communication between individuals with dementia and their caregivers. In addition, </w:t>
      </w:r>
      <w:r w:rsidR="00211743">
        <w:rPr>
          <w:rFonts w:ascii="Times" w:hAnsi="Times"/>
        </w:rPr>
        <w:t>dance therapy</w:t>
      </w:r>
      <w:r w:rsidR="007A18A5">
        <w:rPr>
          <w:rFonts w:ascii="Times" w:hAnsi="Times"/>
        </w:rPr>
        <w:t xml:space="preserve"> has</w:t>
      </w:r>
      <w:r w:rsidRPr="008A7394">
        <w:rPr>
          <w:rFonts w:ascii="Times" w:hAnsi="Times"/>
        </w:rPr>
        <w:t xml:space="preserve"> positive benefits whether the individual with dementia was actively dancing or observing others dancing.  Similarly, </w:t>
      </w:r>
      <w:proofErr w:type="spellStart"/>
      <w:r w:rsidRPr="008A7394">
        <w:rPr>
          <w:rFonts w:ascii="Times" w:hAnsi="Times"/>
        </w:rPr>
        <w:t>Ravelin</w:t>
      </w:r>
      <w:proofErr w:type="spellEnd"/>
      <w:r w:rsidRPr="008A7394">
        <w:rPr>
          <w:rFonts w:ascii="Times" w:hAnsi="Times"/>
        </w:rPr>
        <w:t xml:space="preserve">, </w:t>
      </w:r>
      <w:proofErr w:type="spellStart"/>
      <w:r w:rsidRPr="008A7394">
        <w:rPr>
          <w:rFonts w:ascii="Times" w:hAnsi="Times"/>
        </w:rPr>
        <w:t>Isola</w:t>
      </w:r>
      <w:proofErr w:type="spellEnd"/>
      <w:r w:rsidRPr="008A7394">
        <w:rPr>
          <w:rFonts w:ascii="Times" w:hAnsi="Times"/>
        </w:rPr>
        <w:t xml:space="preserve"> and </w:t>
      </w:r>
      <w:proofErr w:type="spellStart"/>
      <w:r w:rsidRPr="008A7394">
        <w:rPr>
          <w:rFonts w:ascii="Times" w:hAnsi="Times"/>
        </w:rPr>
        <w:t>Kylma</w:t>
      </w:r>
      <w:proofErr w:type="spellEnd"/>
      <w:r w:rsidRPr="008A7394">
        <w:rPr>
          <w:rFonts w:ascii="Times" w:hAnsi="Times"/>
        </w:rPr>
        <w:t xml:space="preserve"> (2013) found that observing a dance performance was both an active and emotional experience for </w:t>
      </w:r>
      <w:r w:rsidR="00A84C9D">
        <w:rPr>
          <w:rFonts w:ascii="Times" w:hAnsi="Times"/>
        </w:rPr>
        <w:t>older adults with</w:t>
      </w:r>
      <w:r w:rsidRPr="008A7394">
        <w:rPr>
          <w:rFonts w:ascii="Times" w:hAnsi="Times"/>
        </w:rPr>
        <w:t xml:space="preserve"> </w:t>
      </w:r>
      <w:r w:rsidR="00A84C9D">
        <w:rPr>
          <w:rFonts w:ascii="Times" w:hAnsi="Times"/>
        </w:rPr>
        <w:t>dementia</w:t>
      </w:r>
      <w:r w:rsidRPr="007A18A5">
        <w:rPr>
          <w:rFonts w:ascii="Times" w:hAnsi="Times"/>
        </w:rPr>
        <w:t xml:space="preserve">.  Lastly, </w:t>
      </w:r>
      <w:r w:rsidR="007A2B7E">
        <w:rPr>
          <w:rFonts w:ascii="Times" w:hAnsi="Times"/>
        </w:rPr>
        <w:t>Guzman</w:t>
      </w:r>
      <w:r w:rsidRPr="007A18A5">
        <w:rPr>
          <w:rFonts w:ascii="Times" w:hAnsi="Times"/>
        </w:rPr>
        <w:t xml:space="preserve"> </w:t>
      </w:r>
      <w:r w:rsidR="007A18A5" w:rsidRPr="007A18A5">
        <w:rPr>
          <w:rFonts w:ascii="Times" w:hAnsi="Times"/>
        </w:rPr>
        <w:t>and colleagues</w:t>
      </w:r>
      <w:r w:rsidRPr="007A18A5">
        <w:rPr>
          <w:rFonts w:ascii="Times" w:hAnsi="Times"/>
        </w:rPr>
        <w:t xml:space="preserve"> (2013) found a decrease in problematic behav</w:t>
      </w:r>
      <w:r w:rsidR="008A7394" w:rsidRPr="007A18A5">
        <w:rPr>
          <w:rFonts w:ascii="Times" w:hAnsi="Times"/>
        </w:rPr>
        <w:t xml:space="preserve">iors as well as an increase in </w:t>
      </w:r>
      <w:r w:rsidRPr="007A18A5">
        <w:rPr>
          <w:rFonts w:ascii="Times" w:hAnsi="Times"/>
        </w:rPr>
        <w:t xml:space="preserve">communication, cognition and enhanced moods. </w:t>
      </w:r>
    </w:p>
    <w:p w14:paraId="44F956D0" w14:textId="2C844880" w:rsidR="007A2B7E" w:rsidRPr="00343213" w:rsidRDefault="007A2B7E" w:rsidP="0076523E">
      <w:pPr>
        <w:spacing w:line="480" w:lineRule="auto"/>
        <w:contextualSpacing/>
        <w:jc w:val="center"/>
        <w:rPr>
          <w:rFonts w:ascii="Times" w:hAnsi="Times"/>
          <w:b/>
        </w:rPr>
      </w:pPr>
      <w:r w:rsidRPr="00343213">
        <w:rPr>
          <w:rFonts w:ascii="Times" w:hAnsi="Times"/>
          <w:b/>
        </w:rPr>
        <w:t>Conclusion</w:t>
      </w:r>
    </w:p>
    <w:p w14:paraId="2808B626" w14:textId="07163245" w:rsidR="001354CF" w:rsidRDefault="007A18A5" w:rsidP="0076523E">
      <w:pPr>
        <w:spacing w:line="480" w:lineRule="auto"/>
        <w:ind w:firstLine="720"/>
        <w:contextualSpacing/>
        <w:rPr>
          <w:rFonts w:ascii="Times" w:hAnsi="Times"/>
        </w:rPr>
      </w:pPr>
      <w:r>
        <w:rPr>
          <w:rFonts w:ascii="Times" w:hAnsi="Times"/>
        </w:rPr>
        <w:t xml:space="preserve">Further </w:t>
      </w:r>
      <w:r w:rsidR="001354CF">
        <w:rPr>
          <w:rFonts w:ascii="Times" w:hAnsi="Times"/>
        </w:rPr>
        <w:t xml:space="preserve">research </w:t>
      </w:r>
      <w:r>
        <w:rPr>
          <w:rFonts w:ascii="Times" w:hAnsi="Times"/>
        </w:rPr>
        <w:t xml:space="preserve">in </w:t>
      </w:r>
      <w:r w:rsidR="001354CF">
        <w:rPr>
          <w:rFonts w:ascii="Times" w:hAnsi="Times"/>
        </w:rPr>
        <w:t>this area</w:t>
      </w:r>
      <w:r>
        <w:rPr>
          <w:rFonts w:ascii="Times" w:hAnsi="Times"/>
        </w:rPr>
        <w:t xml:space="preserve"> is recommended</w:t>
      </w:r>
      <w:r w:rsidR="001354CF">
        <w:rPr>
          <w:rFonts w:ascii="Times" w:hAnsi="Times"/>
        </w:rPr>
        <w:t>. Results from further research will be valuable for other r</w:t>
      </w:r>
      <w:r>
        <w:rPr>
          <w:rFonts w:ascii="Times" w:hAnsi="Times"/>
        </w:rPr>
        <w:t>esearchers, healthcare provider</w:t>
      </w:r>
      <w:r w:rsidR="001354CF">
        <w:rPr>
          <w:rFonts w:ascii="Times" w:hAnsi="Times"/>
        </w:rPr>
        <w:t xml:space="preserve">s, family members </w:t>
      </w:r>
      <w:r>
        <w:rPr>
          <w:rFonts w:ascii="Times" w:hAnsi="Times"/>
        </w:rPr>
        <w:t>and</w:t>
      </w:r>
      <w:r w:rsidR="001354CF">
        <w:rPr>
          <w:rFonts w:ascii="Times" w:hAnsi="Times"/>
        </w:rPr>
        <w:t xml:space="preserve"> individuals with dementia.   In response to this research, policies and interventions may be created to use in professional health care systems.  </w:t>
      </w:r>
      <w:r w:rsidR="006D5CDF">
        <w:rPr>
          <w:rFonts w:ascii="Times" w:hAnsi="Times"/>
        </w:rPr>
        <w:t xml:space="preserve"> Dance is a free intervention that can be implemented in hospitals, long-term facilities and </w:t>
      </w:r>
      <w:r w:rsidR="007A2B7E">
        <w:rPr>
          <w:rFonts w:ascii="Times" w:hAnsi="Times"/>
        </w:rPr>
        <w:t xml:space="preserve">senior community centers and </w:t>
      </w:r>
      <w:r w:rsidR="006D5CDF">
        <w:rPr>
          <w:rFonts w:ascii="Times" w:hAnsi="Times"/>
        </w:rPr>
        <w:t xml:space="preserve">homes.   </w:t>
      </w:r>
      <w:r w:rsidR="006D5CDF">
        <w:rPr>
          <w:rFonts w:ascii="Times" w:hAnsi="Times"/>
        </w:rPr>
        <w:lastRenderedPageBreak/>
        <w:t>Further, this intervention is one that can</w:t>
      </w:r>
      <w:r w:rsidR="007A2B7E">
        <w:rPr>
          <w:rFonts w:ascii="Times" w:hAnsi="Times"/>
        </w:rPr>
        <w:t xml:space="preserve"> be enjoyed by the participant, caregiver and </w:t>
      </w:r>
      <w:r w:rsidR="006D5CDF">
        <w:rPr>
          <w:rFonts w:ascii="Times" w:hAnsi="Times"/>
        </w:rPr>
        <w:t xml:space="preserve">audience.   Modifications can be made for individuals with disabilities.  </w:t>
      </w:r>
    </w:p>
    <w:p w14:paraId="0587DE8F" w14:textId="49CF93A1" w:rsidR="000E4179" w:rsidRPr="008A7394" w:rsidRDefault="00DB45A7" w:rsidP="0076523E">
      <w:pPr>
        <w:spacing w:line="480" w:lineRule="auto"/>
        <w:ind w:firstLine="720"/>
        <w:contextualSpacing/>
        <w:rPr>
          <w:rFonts w:ascii="Times" w:hAnsi="Times"/>
        </w:rPr>
      </w:pPr>
      <w:r>
        <w:rPr>
          <w:rFonts w:ascii="Times" w:hAnsi="Times"/>
        </w:rPr>
        <w:t>Providing holistic, patient centered</w:t>
      </w:r>
      <w:r w:rsidR="000E4179">
        <w:rPr>
          <w:rFonts w:ascii="Times" w:hAnsi="Times"/>
        </w:rPr>
        <w:t xml:space="preserve"> care is a priority in nursing.  Dance therapy is an intervention that focuses on the ability of the patient while increasing physical exercise, communication skills and promoting </w:t>
      </w:r>
      <w:r w:rsidR="009C588B">
        <w:rPr>
          <w:rFonts w:ascii="Times" w:hAnsi="Times"/>
        </w:rPr>
        <w:t>an over</w:t>
      </w:r>
      <w:r w:rsidR="00FA3332">
        <w:rPr>
          <w:rFonts w:ascii="Times" w:hAnsi="Times"/>
        </w:rPr>
        <w:t>all wellbeing.  This review has identified major themes in current literature.  B</w:t>
      </w:r>
      <w:r w:rsidR="000E4179">
        <w:rPr>
          <w:rFonts w:ascii="Times" w:hAnsi="Times"/>
        </w:rPr>
        <w:t xml:space="preserve">enefits associated with dance therapy among older adults with dementia needs to be addressed by nursing researchers and implemented in all care settings when applicable. </w:t>
      </w:r>
    </w:p>
    <w:p w14:paraId="5285B566" w14:textId="53F7ED6D" w:rsidR="00222058" w:rsidRPr="00343213" w:rsidRDefault="00C939B5" w:rsidP="0076523E">
      <w:pPr>
        <w:spacing w:line="480" w:lineRule="auto"/>
        <w:contextualSpacing/>
        <w:jc w:val="center"/>
        <w:rPr>
          <w:rFonts w:ascii="Times" w:hAnsi="Times"/>
          <w:b/>
        </w:rPr>
      </w:pPr>
      <w:r w:rsidRPr="00343213">
        <w:rPr>
          <w:rFonts w:ascii="Times" w:hAnsi="Times"/>
          <w:b/>
        </w:rPr>
        <w:t xml:space="preserve">Relevance to Clinical Practice </w:t>
      </w:r>
    </w:p>
    <w:p w14:paraId="255549AB" w14:textId="72D4BAA9" w:rsidR="00C939B5" w:rsidRDefault="00C939B5" w:rsidP="0076523E">
      <w:pPr>
        <w:pStyle w:val="ListParagraph"/>
        <w:numPr>
          <w:ilvl w:val="0"/>
          <w:numId w:val="2"/>
        </w:numPr>
        <w:spacing w:line="480" w:lineRule="auto"/>
        <w:rPr>
          <w:rFonts w:ascii="Times" w:hAnsi="Times"/>
        </w:rPr>
      </w:pPr>
      <w:r>
        <w:rPr>
          <w:rFonts w:ascii="Times" w:hAnsi="Times"/>
        </w:rPr>
        <w:t xml:space="preserve">Older adults with dementia are present in all clinical practice settings and not only expected in specialist areas. </w:t>
      </w:r>
    </w:p>
    <w:p w14:paraId="6609EA8A" w14:textId="53D9FB54" w:rsidR="00C939B5" w:rsidRDefault="00C939B5" w:rsidP="0076523E">
      <w:pPr>
        <w:pStyle w:val="ListParagraph"/>
        <w:numPr>
          <w:ilvl w:val="0"/>
          <w:numId w:val="2"/>
        </w:numPr>
        <w:spacing w:line="480" w:lineRule="auto"/>
        <w:rPr>
          <w:rFonts w:ascii="Times" w:hAnsi="Times"/>
        </w:rPr>
      </w:pPr>
      <w:r>
        <w:rPr>
          <w:rFonts w:ascii="Times" w:hAnsi="Times"/>
        </w:rPr>
        <w:t>There is evidenc</w:t>
      </w:r>
      <w:r w:rsidR="006B40CB">
        <w:rPr>
          <w:rFonts w:ascii="Times" w:hAnsi="Times"/>
        </w:rPr>
        <w:t xml:space="preserve">e that implementing dance therapy for older adults with dementia will be beneficial. </w:t>
      </w:r>
    </w:p>
    <w:p w14:paraId="3120D6B7" w14:textId="14ECBF3D" w:rsidR="006B40CB" w:rsidRDefault="006B40CB" w:rsidP="0076523E">
      <w:pPr>
        <w:pStyle w:val="ListParagraph"/>
        <w:numPr>
          <w:ilvl w:val="0"/>
          <w:numId w:val="2"/>
        </w:numPr>
        <w:spacing w:line="480" w:lineRule="auto"/>
        <w:rPr>
          <w:rFonts w:ascii="Times" w:hAnsi="Times"/>
        </w:rPr>
      </w:pPr>
      <w:r>
        <w:rPr>
          <w:rFonts w:ascii="Times" w:hAnsi="Times"/>
        </w:rPr>
        <w:t xml:space="preserve">Researchers need to develop this topic further to provide better insight to the benefits associated with older adults suffering from dementia. </w:t>
      </w:r>
    </w:p>
    <w:p w14:paraId="6C8B9EFA" w14:textId="77777777" w:rsidR="006B40CB" w:rsidRPr="00C939B5" w:rsidRDefault="006B40CB" w:rsidP="0076523E">
      <w:pPr>
        <w:pStyle w:val="ListParagraph"/>
        <w:spacing w:line="480" w:lineRule="auto"/>
        <w:rPr>
          <w:rFonts w:ascii="Times" w:hAnsi="Times"/>
        </w:rPr>
      </w:pPr>
    </w:p>
    <w:p w14:paraId="597878EE" w14:textId="2C15DD07" w:rsidR="00384F65" w:rsidRDefault="00384F65" w:rsidP="0076523E">
      <w:pPr>
        <w:contextualSpacing/>
        <w:rPr>
          <w:rFonts w:ascii="Times" w:hAnsi="Times"/>
        </w:rPr>
      </w:pPr>
      <w:r>
        <w:rPr>
          <w:rFonts w:ascii="Times" w:hAnsi="Times"/>
        </w:rPr>
        <w:br w:type="page"/>
      </w:r>
    </w:p>
    <w:p w14:paraId="7CF163B8" w14:textId="77777777" w:rsidR="00384F65" w:rsidRPr="00E61F69" w:rsidRDefault="00384F65" w:rsidP="0076523E">
      <w:pPr>
        <w:pStyle w:val="NormalWeb"/>
        <w:contextualSpacing/>
        <w:jc w:val="center"/>
        <w:rPr>
          <w:sz w:val="24"/>
          <w:szCs w:val="24"/>
        </w:rPr>
      </w:pPr>
      <w:r w:rsidRPr="00E61F69">
        <w:rPr>
          <w:sz w:val="24"/>
          <w:szCs w:val="24"/>
        </w:rPr>
        <w:lastRenderedPageBreak/>
        <w:t xml:space="preserve">References </w:t>
      </w:r>
    </w:p>
    <w:p w14:paraId="6BD56055" w14:textId="77777777" w:rsidR="0076523E" w:rsidRPr="00384F65" w:rsidRDefault="0076523E" w:rsidP="0076523E">
      <w:pPr>
        <w:pStyle w:val="NormalWeb"/>
        <w:contextualSpacing/>
        <w:jc w:val="center"/>
        <w:rPr>
          <w:sz w:val="24"/>
          <w:szCs w:val="24"/>
        </w:rPr>
      </w:pPr>
    </w:p>
    <w:p w14:paraId="538B8D6B"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Ampe</w:t>
      </w:r>
      <w:proofErr w:type="spellEnd"/>
      <w:r w:rsidRPr="00384F65">
        <w:rPr>
          <w:sz w:val="24"/>
          <w:szCs w:val="24"/>
        </w:rPr>
        <w:t xml:space="preserve">, S., </w:t>
      </w:r>
      <w:proofErr w:type="spellStart"/>
      <w:r w:rsidRPr="00384F65">
        <w:rPr>
          <w:sz w:val="24"/>
          <w:szCs w:val="24"/>
        </w:rPr>
        <w:t>Sevenants</w:t>
      </w:r>
      <w:proofErr w:type="spellEnd"/>
      <w:r w:rsidRPr="00384F65">
        <w:rPr>
          <w:sz w:val="24"/>
          <w:szCs w:val="24"/>
        </w:rPr>
        <w:t xml:space="preserve">, A., </w:t>
      </w:r>
      <w:proofErr w:type="spellStart"/>
      <w:r w:rsidRPr="00384F65">
        <w:rPr>
          <w:sz w:val="24"/>
          <w:szCs w:val="24"/>
        </w:rPr>
        <w:t>Smets</w:t>
      </w:r>
      <w:proofErr w:type="spellEnd"/>
      <w:r w:rsidRPr="00384F65">
        <w:rPr>
          <w:sz w:val="24"/>
          <w:szCs w:val="24"/>
        </w:rPr>
        <w:t xml:space="preserve">, T., </w:t>
      </w:r>
      <w:proofErr w:type="spellStart"/>
      <w:r w:rsidRPr="00384F65">
        <w:rPr>
          <w:sz w:val="24"/>
          <w:szCs w:val="24"/>
        </w:rPr>
        <w:t>Declercq</w:t>
      </w:r>
      <w:proofErr w:type="spellEnd"/>
      <w:r w:rsidRPr="00384F65">
        <w:rPr>
          <w:sz w:val="24"/>
          <w:szCs w:val="24"/>
        </w:rPr>
        <w:t xml:space="preserve">, A., &amp; Van </w:t>
      </w:r>
      <w:proofErr w:type="spellStart"/>
      <w:r w:rsidRPr="00384F65">
        <w:rPr>
          <w:sz w:val="24"/>
          <w:szCs w:val="24"/>
        </w:rPr>
        <w:t>Audenhove</w:t>
      </w:r>
      <w:proofErr w:type="spellEnd"/>
      <w:r w:rsidRPr="00384F65">
        <w:rPr>
          <w:sz w:val="24"/>
          <w:szCs w:val="24"/>
        </w:rPr>
        <w:t>, C. (2016).</w:t>
      </w:r>
      <w:proofErr w:type="gramEnd"/>
      <w:r w:rsidRPr="00384F65">
        <w:rPr>
          <w:sz w:val="24"/>
          <w:szCs w:val="24"/>
        </w:rPr>
        <w:t xml:space="preserve"> Advance care planning for nursing home residents with dementia: Policy vs. practice.</w:t>
      </w:r>
      <w:r w:rsidRPr="00384F65">
        <w:rPr>
          <w:i/>
          <w:iCs/>
          <w:sz w:val="24"/>
          <w:szCs w:val="24"/>
        </w:rPr>
        <w:t xml:space="preserve"> </w:t>
      </w:r>
      <w:proofErr w:type="gramStart"/>
      <w:r w:rsidRPr="00384F65">
        <w:rPr>
          <w:i/>
          <w:iCs/>
          <w:sz w:val="24"/>
          <w:szCs w:val="24"/>
        </w:rPr>
        <w:t>Journal of Advanced Nursing, 72</w:t>
      </w:r>
      <w:r w:rsidRPr="00384F65">
        <w:rPr>
          <w:sz w:val="24"/>
          <w:szCs w:val="24"/>
        </w:rPr>
        <w:t>(3), 569-581.</w:t>
      </w:r>
      <w:proofErr w:type="gramEnd"/>
      <w:r w:rsidRPr="00384F65">
        <w:rPr>
          <w:sz w:val="24"/>
          <w:szCs w:val="24"/>
        </w:rPr>
        <w:t xml:space="preserve"> </w:t>
      </w:r>
      <w:proofErr w:type="gramStart"/>
      <w:r w:rsidRPr="00384F65">
        <w:rPr>
          <w:sz w:val="24"/>
          <w:szCs w:val="24"/>
        </w:rPr>
        <w:t>doi:10.1111</w:t>
      </w:r>
      <w:proofErr w:type="gramEnd"/>
      <w:r w:rsidRPr="00384F65">
        <w:rPr>
          <w:sz w:val="24"/>
          <w:szCs w:val="24"/>
        </w:rPr>
        <w:t xml:space="preserve">/jan.12854 </w:t>
      </w:r>
    </w:p>
    <w:p w14:paraId="2BBD1A37"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Guzmán-García</w:t>
      </w:r>
      <w:proofErr w:type="spellEnd"/>
      <w:r w:rsidRPr="00384F65">
        <w:rPr>
          <w:sz w:val="24"/>
          <w:szCs w:val="24"/>
        </w:rPr>
        <w:t>, A., Hughes, J. C., James, I. A., &amp; Rochester, L. (2013).</w:t>
      </w:r>
      <w:proofErr w:type="gramEnd"/>
      <w:r w:rsidRPr="00384F65">
        <w:rPr>
          <w:sz w:val="24"/>
          <w:szCs w:val="24"/>
        </w:rPr>
        <w:t xml:space="preserve"> Dancing as a psychosocial intervention in </w:t>
      </w:r>
      <w:proofErr w:type="gramStart"/>
      <w:r w:rsidRPr="00384F65">
        <w:rPr>
          <w:sz w:val="24"/>
          <w:szCs w:val="24"/>
        </w:rPr>
        <w:t>care</w:t>
      </w:r>
      <w:proofErr w:type="gramEnd"/>
      <w:r w:rsidRPr="00384F65">
        <w:rPr>
          <w:sz w:val="24"/>
          <w:szCs w:val="24"/>
        </w:rPr>
        <w:t xml:space="preserve"> homes: A systematic review of the literature.</w:t>
      </w:r>
      <w:r w:rsidRPr="00384F65">
        <w:rPr>
          <w:i/>
          <w:iCs/>
          <w:sz w:val="24"/>
          <w:szCs w:val="24"/>
        </w:rPr>
        <w:t xml:space="preserve"> </w:t>
      </w:r>
      <w:proofErr w:type="gramStart"/>
      <w:r w:rsidRPr="00384F65">
        <w:rPr>
          <w:i/>
          <w:iCs/>
          <w:sz w:val="24"/>
          <w:szCs w:val="24"/>
        </w:rPr>
        <w:t>International Journal of Geriatric Psychiatry, 28</w:t>
      </w:r>
      <w:r w:rsidRPr="00384F65">
        <w:rPr>
          <w:sz w:val="24"/>
          <w:szCs w:val="24"/>
        </w:rPr>
        <w:t>(9), 914-924.</w:t>
      </w:r>
      <w:proofErr w:type="gramEnd"/>
      <w:r w:rsidRPr="00384F65">
        <w:rPr>
          <w:sz w:val="24"/>
          <w:szCs w:val="24"/>
        </w:rPr>
        <w:t xml:space="preserve"> </w:t>
      </w:r>
      <w:proofErr w:type="gramStart"/>
      <w:r w:rsidRPr="00384F65">
        <w:rPr>
          <w:sz w:val="24"/>
          <w:szCs w:val="24"/>
        </w:rPr>
        <w:t>doi:10.1002</w:t>
      </w:r>
      <w:proofErr w:type="gramEnd"/>
      <w:r w:rsidRPr="00384F65">
        <w:rPr>
          <w:sz w:val="24"/>
          <w:szCs w:val="24"/>
        </w:rPr>
        <w:t xml:space="preserve">/gps.3913 </w:t>
      </w:r>
    </w:p>
    <w:p w14:paraId="10A36961" w14:textId="77777777" w:rsidR="00384F65" w:rsidRPr="00384F65" w:rsidRDefault="00384F65" w:rsidP="0076523E">
      <w:pPr>
        <w:pStyle w:val="NormalWeb"/>
        <w:spacing w:line="480" w:lineRule="auto"/>
        <w:ind w:left="450" w:hanging="450"/>
        <w:contextualSpacing/>
        <w:rPr>
          <w:sz w:val="24"/>
          <w:szCs w:val="24"/>
        </w:rPr>
      </w:pPr>
      <w:proofErr w:type="gramStart"/>
      <w:r w:rsidRPr="00384F65">
        <w:rPr>
          <w:sz w:val="24"/>
          <w:szCs w:val="24"/>
        </w:rPr>
        <w:t xml:space="preserve">Hamill, M., Smith, L., &amp; </w:t>
      </w:r>
      <w:proofErr w:type="spellStart"/>
      <w:r w:rsidRPr="00384F65">
        <w:rPr>
          <w:sz w:val="24"/>
          <w:szCs w:val="24"/>
        </w:rPr>
        <w:t>Röhricht</w:t>
      </w:r>
      <w:proofErr w:type="spellEnd"/>
      <w:r w:rsidRPr="00384F65">
        <w:rPr>
          <w:sz w:val="24"/>
          <w:szCs w:val="24"/>
        </w:rPr>
        <w:t>, F. (2012).</w:t>
      </w:r>
      <w:proofErr w:type="gramEnd"/>
      <w:r w:rsidRPr="00384F65">
        <w:rPr>
          <w:sz w:val="24"/>
          <w:szCs w:val="24"/>
        </w:rPr>
        <w:t xml:space="preserve"> ‘Dancing down memory lane’: Circle dancing as a psychotherapeutic intervention in dementia—a pilot study.</w:t>
      </w:r>
      <w:r w:rsidRPr="00384F65">
        <w:rPr>
          <w:i/>
          <w:iCs/>
          <w:sz w:val="24"/>
          <w:szCs w:val="24"/>
        </w:rPr>
        <w:t xml:space="preserve"> </w:t>
      </w:r>
      <w:proofErr w:type="gramStart"/>
      <w:r w:rsidRPr="00384F65">
        <w:rPr>
          <w:i/>
          <w:iCs/>
          <w:sz w:val="24"/>
          <w:szCs w:val="24"/>
        </w:rPr>
        <w:t>Dementia (14713012), 11</w:t>
      </w:r>
      <w:r w:rsidRPr="00384F65">
        <w:rPr>
          <w:sz w:val="24"/>
          <w:szCs w:val="24"/>
        </w:rPr>
        <w:t>(6), 709-724.</w:t>
      </w:r>
      <w:proofErr w:type="gramEnd"/>
      <w:r w:rsidRPr="00384F65">
        <w:rPr>
          <w:sz w:val="24"/>
          <w:szCs w:val="24"/>
        </w:rPr>
        <w:t xml:space="preserve"> </w:t>
      </w:r>
      <w:proofErr w:type="gramStart"/>
      <w:r w:rsidRPr="00384F65">
        <w:rPr>
          <w:sz w:val="24"/>
          <w:szCs w:val="24"/>
        </w:rPr>
        <w:t>doi:10.1177</w:t>
      </w:r>
      <w:proofErr w:type="gramEnd"/>
      <w:r w:rsidRPr="00384F65">
        <w:rPr>
          <w:sz w:val="24"/>
          <w:szCs w:val="24"/>
        </w:rPr>
        <w:t xml:space="preserve">/1471301211420509 </w:t>
      </w:r>
    </w:p>
    <w:p w14:paraId="680E66F5"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Karkou</w:t>
      </w:r>
      <w:proofErr w:type="spellEnd"/>
      <w:r w:rsidRPr="00384F65">
        <w:rPr>
          <w:sz w:val="24"/>
          <w:szCs w:val="24"/>
        </w:rPr>
        <w:t>, V. (2017).</w:t>
      </w:r>
      <w:proofErr w:type="gramEnd"/>
      <w:r w:rsidRPr="00384F65">
        <w:rPr>
          <w:sz w:val="24"/>
          <w:szCs w:val="24"/>
        </w:rPr>
        <w:t xml:space="preserve"> Dance movement therapy for dementia.</w:t>
      </w:r>
      <w:r w:rsidRPr="00384F65">
        <w:rPr>
          <w:i/>
          <w:iCs/>
          <w:sz w:val="24"/>
          <w:szCs w:val="24"/>
        </w:rPr>
        <w:t xml:space="preserve"> Cochrane Database of Systematic Reviews, </w:t>
      </w:r>
      <w:r w:rsidRPr="00384F65">
        <w:rPr>
          <w:sz w:val="24"/>
          <w:szCs w:val="24"/>
        </w:rPr>
        <w:t xml:space="preserve">(2) </w:t>
      </w:r>
    </w:p>
    <w:p w14:paraId="0B90B21A"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Lapum</w:t>
      </w:r>
      <w:proofErr w:type="spellEnd"/>
      <w:r w:rsidRPr="00384F65">
        <w:rPr>
          <w:sz w:val="24"/>
          <w:szCs w:val="24"/>
        </w:rPr>
        <w:t>, J. L., &amp; Bar, R. J. (2016).</w:t>
      </w:r>
      <w:proofErr w:type="gramEnd"/>
      <w:r w:rsidRPr="00384F65">
        <w:rPr>
          <w:sz w:val="24"/>
          <w:szCs w:val="24"/>
        </w:rPr>
        <w:t xml:space="preserve"> Dance for individuals with dementia.</w:t>
      </w:r>
      <w:r w:rsidRPr="00384F65">
        <w:rPr>
          <w:i/>
          <w:iCs/>
          <w:sz w:val="24"/>
          <w:szCs w:val="24"/>
        </w:rPr>
        <w:t xml:space="preserve"> </w:t>
      </w:r>
      <w:proofErr w:type="gramStart"/>
      <w:r w:rsidRPr="00384F65">
        <w:rPr>
          <w:i/>
          <w:iCs/>
          <w:sz w:val="24"/>
          <w:szCs w:val="24"/>
        </w:rPr>
        <w:t>Journal of Psychosocial Nursing &amp; Mental Health Services, 54</w:t>
      </w:r>
      <w:r w:rsidRPr="00384F65">
        <w:rPr>
          <w:sz w:val="24"/>
          <w:szCs w:val="24"/>
        </w:rPr>
        <w:t>(3), 31-34.</w:t>
      </w:r>
      <w:proofErr w:type="gramEnd"/>
      <w:r w:rsidRPr="00384F65">
        <w:rPr>
          <w:sz w:val="24"/>
          <w:szCs w:val="24"/>
        </w:rPr>
        <w:t xml:space="preserve"> </w:t>
      </w:r>
    </w:p>
    <w:p w14:paraId="490D54E7" w14:textId="77777777" w:rsidR="00384F65" w:rsidRPr="00384F65" w:rsidRDefault="00384F65" w:rsidP="0076523E">
      <w:pPr>
        <w:pStyle w:val="NormalWeb"/>
        <w:spacing w:line="480" w:lineRule="auto"/>
        <w:ind w:left="450" w:hanging="450"/>
        <w:contextualSpacing/>
        <w:rPr>
          <w:sz w:val="24"/>
          <w:szCs w:val="24"/>
        </w:rPr>
      </w:pPr>
      <w:proofErr w:type="spellStart"/>
      <w:r w:rsidRPr="00384F65">
        <w:rPr>
          <w:sz w:val="24"/>
          <w:szCs w:val="24"/>
        </w:rPr>
        <w:t>Melhuish</w:t>
      </w:r>
      <w:proofErr w:type="spellEnd"/>
      <w:r w:rsidRPr="00384F65">
        <w:rPr>
          <w:sz w:val="24"/>
          <w:szCs w:val="24"/>
        </w:rPr>
        <w:t xml:space="preserve">, R., </w:t>
      </w:r>
      <w:proofErr w:type="spellStart"/>
      <w:r w:rsidRPr="00384F65">
        <w:rPr>
          <w:sz w:val="24"/>
          <w:szCs w:val="24"/>
        </w:rPr>
        <w:t>Beuzeboc</w:t>
      </w:r>
      <w:proofErr w:type="spellEnd"/>
      <w:r w:rsidRPr="00384F65">
        <w:rPr>
          <w:sz w:val="24"/>
          <w:szCs w:val="24"/>
        </w:rPr>
        <w:t xml:space="preserve">, C., &amp; </w:t>
      </w:r>
      <w:proofErr w:type="spellStart"/>
      <w:r w:rsidRPr="00384F65">
        <w:rPr>
          <w:sz w:val="24"/>
          <w:szCs w:val="24"/>
        </w:rPr>
        <w:t>Guzmán</w:t>
      </w:r>
      <w:proofErr w:type="spellEnd"/>
      <w:r w:rsidRPr="00384F65">
        <w:rPr>
          <w:sz w:val="24"/>
          <w:szCs w:val="24"/>
        </w:rPr>
        <w:t>, A. (2017). Developing relationships between care staff and people with dementia through music therapy and dance movement therapy: A preliminary phenomenological study.</w:t>
      </w:r>
      <w:r w:rsidRPr="00384F65">
        <w:rPr>
          <w:i/>
          <w:iCs/>
          <w:sz w:val="24"/>
          <w:szCs w:val="24"/>
        </w:rPr>
        <w:t xml:space="preserve"> Dementia: The International Journal of Social Research and Practice, 16</w:t>
      </w:r>
      <w:r w:rsidRPr="00384F65">
        <w:rPr>
          <w:sz w:val="24"/>
          <w:szCs w:val="24"/>
        </w:rPr>
        <w:t xml:space="preserve">(3), 282-296. </w:t>
      </w:r>
      <w:proofErr w:type="gramStart"/>
      <w:r w:rsidRPr="00384F65">
        <w:rPr>
          <w:sz w:val="24"/>
          <w:szCs w:val="24"/>
        </w:rPr>
        <w:t>doi:10.1177</w:t>
      </w:r>
      <w:proofErr w:type="gramEnd"/>
      <w:r w:rsidRPr="00384F65">
        <w:rPr>
          <w:sz w:val="24"/>
          <w:szCs w:val="24"/>
        </w:rPr>
        <w:t xml:space="preserve">/1471301215588030 </w:t>
      </w:r>
    </w:p>
    <w:p w14:paraId="1F7F0A5F"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Nyström</w:t>
      </w:r>
      <w:proofErr w:type="spellEnd"/>
      <w:r w:rsidRPr="00384F65">
        <w:rPr>
          <w:sz w:val="24"/>
          <w:szCs w:val="24"/>
        </w:rPr>
        <w:t xml:space="preserve">, K., &amp; </w:t>
      </w:r>
      <w:proofErr w:type="spellStart"/>
      <w:r w:rsidRPr="00384F65">
        <w:rPr>
          <w:sz w:val="24"/>
          <w:szCs w:val="24"/>
        </w:rPr>
        <w:t>Lauritzen</w:t>
      </w:r>
      <w:proofErr w:type="spellEnd"/>
      <w:r w:rsidRPr="00384F65">
        <w:rPr>
          <w:sz w:val="24"/>
          <w:szCs w:val="24"/>
        </w:rPr>
        <w:t>, S. O. (2005).</w:t>
      </w:r>
      <w:proofErr w:type="gramEnd"/>
      <w:r w:rsidRPr="00384F65">
        <w:rPr>
          <w:sz w:val="24"/>
          <w:szCs w:val="24"/>
        </w:rPr>
        <w:t xml:space="preserve"> Expressive bodies: Demented persons' communication in a dance therapy context.</w:t>
      </w:r>
      <w:r w:rsidRPr="00384F65">
        <w:rPr>
          <w:i/>
          <w:iCs/>
          <w:sz w:val="24"/>
          <w:szCs w:val="24"/>
        </w:rPr>
        <w:t xml:space="preserve"> Health: An Interdisciplinary Journal for the Social Study of Health, Illness &amp; Medicine, 9</w:t>
      </w:r>
      <w:r w:rsidRPr="00384F65">
        <w:rPr>
          <w:sz w:val="24"/>
          <w:szCs w:val="24"/>
        </w:rPr>
        <w:t xml:space="preserve">(3), </w:t>
      </w:r>
      <w:proofErr w:type="gramStart"/>
      <w:r w:rsidRPr="00384F65">
        <w:rPr>
          <w:sz w:val="24"/>
          <w:szCs w:val="24"/>
        </w:rPr>
        <w:t>297</w:t>
      </w:r>
      <w:proofErr w:type="gramEnd"/>
      <w:r w:rsidRPr="00384F65">
        <w:rPr>
          <w:sz w:val="24"/>
          <w:szCs w:val="24"/>
        </w:rPr>
        <w:t xml:space="preserve">-317. </w:t>
      </w:r>
    </w:p>
    <w:p w14:paraId="67BD99EE" w14:textId="3623A2BA" w:rsidR="00384F65" w:rsidRPr="00384F65" w:rsidRDefault="00384F65" w:rsidP="0076523E">
      <w:pPr>
        <w:pStyle w:val="NormalWeb"/>
        <w:spacing w:line="480" w:lineRule="auto"/>
        <w:ind w:left="450" w:hanging="450"/>
        <w:contextualSpacing/>
        <w:rPr>
          <w:sz w:val="24"/>
          <w:szCs w:val="24"/>
        </w:rPr>
      </w:pPr>
      <w:r w:rsidRPr="00384F65">
        <w:rPr>
          <w:sz w:val="24"/>
          <w:szCs w:val="24"/>
        </w:rPr>
        <w:lastRenderedPageBreak/>
        <w:t>Palo-</w:t>
      </w:r>
      <w:proofErr w:type="spellStart"/>
      <w:r w:rsidRPr="00384F65">
        <w:rPr>
          <w:sz w:val="24"/>
          <w:szCs w:val="24"/>
        </w:rPr>
        <w:t>Bengtsson</w:t>
      </w:r>
      <w:proofErr w:type="spellEnd"/>
      <w:r w:rsidRPr="00384F65">
        <w:rPr>
          <w:sz w:val="24"/>
          <w:szCs w:val="24"/>
        </w:rPr>
        <w:t>, L., &amp; Ekman, S. (2002). Emotional response to social dancing and walks in persons with dementia.</w:t>
      </w:r>
      <w:r w:rsidRPr="00384F65">
        <w:rPr>
          <w:i/>
          <w:iCs/>
          <w:sz w:val="24"/>
          <w:szCs w:val="24"/>
        </w:rPr>
        <w:t xml:space="preserve"> American Journal of Al</w:t>
      </w:r>
      <w:r w:rsidR="00267EE1">
        <w:rPr>
          <w:i/>
          <w:iCs/>
          <w:sz w:val="24"/>
          <w:szCs w:val="24"/>
        </w:rPr>
        <w:t xml:space="preserve">zheimer's </w:t>
      </w:r>
      <w:proofErr w:type="gramStart"/>
      <w:r w:rsidRPr="00384F65">
        <w:rPr>
          <w:i/>
          <w:iCs/>
          <w:sz w:val="24"/>
          <w:szCs w:val="24"/>
        </w:rPr>
        <w:t>Disease</w:t>
      </w:r>
      <w:proofErr w:type="gramEnd"/>
      <w:r w:rsidRPr="00384F65">
        <w:rPr>
          <w:i/>
          <w:iCs/>
          <w:sz w:val="24"/>
          <w:szCs w:val="24"/>
        </w:rPr>
        <w:t xml:space="preserve"> and Other Dementias, 17</w:t>
      </w:r>
      <w:r w:rsidRPr="00384F65">
        <w:rPr>
          <w:sz w:val="24"/>
          <w:szCs w:val="24"/>
        </w:rPr>
        <w:t xml:space="preserve">(3), 149-153. </w:t>
      </w:r>
    </w:p>
    <w:p w14:paraId="6FC71ADF" w14:textId="77777777" w:rsidR="00384F65" w:rsidRPr="00384F65" w:rsidRDefault="00384F65" w:rsidP="0076523E">
      <w:pPr>
        <w:pStyle w:val="NormalWeb"/>
        <w:spacing w:line="480" w:lineRule="auto"/>
        <w:ind w:left="450" w:hanging="450"/>
        <w:contextualSpacing/>
        <w:rPr>
          <w:sz w:val="24"/>
          <w:szCs w:val="24"/>
        </w:rPr>
      </w:pPr>
      <w:r w:rsidRPr="00384F65">
        <w:rPr>
          <w:sz w:val="24"/>
          <w:szCs w:val="24"/>
        </w:rPr>
        <w:t>Palo-</w:t>
      </w:r>
      <w:proofErr w:type="spellStart"/>
      <w:r w:rsidRPr="00384F65">
        <w:rPr>
          <w:sz w:val="24"/>
          <w:szCs w:val="24"/>
        </w:rPr>
        <w:t>Bengtsson</w:t>
      </w:r>
      <w:proofErr w:type="spellEnd"/>
      <w:r w:rsidRPr="00384F65">
        <w:rPr>
          <w:sz w:val="24"/>
          <w:szCs w:val="24"/>
        </w:rPr>
        <w:t xml:space="preserve">, L., </w:t>
      </w:r>
      <w:proofErr w:type="spellStart"/>
      <w:r w:rsidRPr="00384F65">
        <w:rPr>
          <w:sz w:val="24"/>
          <w:szCs w:val="24"/>
        </w:rPr>
        <w:t>Winblad</w:t>
      </w:r>
      <w:proofErr w:type="spellEnd"/>
      <w:r w:rsidRPr="00384F65">
        <w:rPr>
          <w:sz w:val="24"/>
          <w:szCs w:val="24"/>
        </w:rPr>
        <w:t>, B., &amp; Ekman, S. (1998). Social dancing: A way to support intellectual, emotional and motor functions in persons with dementia.</w:t>
      </w:r>
      <w:r w:rsidRPr="00384F65">
        <w:rPr>
          <w:i/>
          <w:iCs/>
          <w:sz w:val="24"/>
          <w:szCs w:val="24"/>
        </w:rPr>
        <w:t xml:space="preserve"> </w:t>
      </w:r>
      <w:proofErr w:type="gramStart"/>
      <w:r w:rsidRPr="00384F65">
        <w:rPr>
          <w:i/>
          <w:iCs/>
          <w:sz w:val="24"/>
          <w:szCs w:val="24"/>
        </w:rPr>
        <w:t>Journal of Psychiatric &amp; Mental Health Nursing, 5</w:t>
      </w:r>
      <w:r w:rsidRPr="00384F65">
        <w:rPr>
          <w:sz w:val="24"/>
          <w:szCs w:val="24"/>
        </w:rPr>
        <w:t>(6), 545-554.</w:t>
      </w:r>
      <w:proofErr w:type="gramEnd"/>
      <w:r w:rsidRPr="00384F65">
        <w:rPr>
          <w:sz w:val="24"/>
          <w:szCs w:val="24"/>
        </w:rPr>
        <w:t xml:space="preserve"> </w:t>
      </w:r>
      <w:proofErr w:type="gramStart"/>
      <w:r w:rsidRPr="00384F65">
        <w:rPr>
          <w:sz w:val="24"/>
          <w:szCs w:val="24"/>
        </w:rPr>
        <w:t>doi:10.1046</w:t>
      </w:r>
      <w:proofErr w:type="gramEnd"/>
      <w:r w:rsidRPr="00384F65">
        <w:rPr>
          <w:sz w:val="24"/>
          <w:szCs w:val="24"/>
        </w:rPr>
        <w:t xml:space="preserve">/j.1365-2850.1998.560545.x </w:t>
      </w:r>
    </w:p>
    <w:p w14:paraId="445ECDEE" w14:textId="77777777" w:rsidR="00384F65" w:rsidRP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Ravelin</w:t>
      </w:r>
      <w:proofErr w:type="spellEnd"/>
      <w:r w:rsidRPr="00384F65">
        <w:rPr>
          <w:sz w:val="24"/>
          <w:szCs w:val="24"/>
        </w:rPr>
        <w:t xml:space="preserve">, T., </w:t>
      </w:r>
      <w:proofErr w:type="spellStart"/>
      <w:r w:rsidRPr="00384F65">
        <w:rPr>
          <w:sz w:val="24"/>
          <w:szCs w:val="24"/>
        </w:rPr>
        <w:t>Isola</w:t>
      </w:r>
      <w:proofErr w:type="spellEnd"/>
      <w:r w:rsidRPr="00384F65">
        <w:rPr>
          <w:sz w:val="24"/>
          <w:szCs w:val="24"/>
        </w:rPr>
        <w:t xml:space="preserve">, A., &amp; </w:t>
      </w:r>
      <w:proofErr w:type="spellStart"/>
      <w:r w:rsidRPr="00384F65">
        <w:rPr>
          <w:sz w:val="24"/>
          <w:szCs w:val="24"/>
        </w:rPr>
        <w:t>Kylmä</w:t>
      </w:r>
      <w:proofErr w:type="spellEnd"/>
      <w:r w:rsidRPr="00384F65">
        <w:rPr>
          <w:sz w:val="24"/>
          <w:szCs w:val="24"/>
        </w:rPr>
        <w:t>, J. (2013).</w:t>
      </w:r>
      <w:proofErr w:type="gramEnd"/>
      <w:r w:rsidRPr="00384F65">
        <w:rPr>
          <w:sz w:val="24"/>
          <w:szCs w:val="24"/>
        </w:rPr>
        <w:t xml:space="preserve"> Dance performance as a method of intervention as experienced by older persons with dementia.</w:t>
      </w:r>
      <w:r w:rsidRPr="00384F65">
        <w:rPr>
          <w:i/>
          <w:iCs/>
          <w:sz w:val="24"/>
          <w:szCs w:val="24"/>
        </w:rPr>
        <w:t xml:space="preserve"> </w:t>
      </w:r>
      <w:proofErr w:type="gramStart"/>
      <w:r w:rsidRPr="00384F65">
        <w:rPr>
          <w:i/>
          <w:iCs/>
          <w:sz w:val="24"/>
          <w:szCs w:val="24"/>
        </w:rPr>
        <w:t>International Journal of Older People Nursing, 8</w:t>
      </w:r>
      <w:r w:rsidRPr="00384F65">
        <w:rPr>
          <w:sz w:val="24"/>
          <w:szCs w:val="24"/>
        </w:rPr>
        <w:t>(1), 10-18.</w:t>
      </w:r>
      <w:proofErr w:type="gramEnd"/>
      <w:r w:rsidRPr="00384F65">
        <w:rPr>
          <w:sz w:val="24"/>
          <w:szCs w:val="24"/>
        </w:rPr>
        <w:t xml:space="preserve"> </w:t>
      </w:r>
      <w:proofErr w:type="gramStart"/>
      <w:r w:rsidRPr="00384F65">
        <w:rPr>
          <w:sz w:val="24"/>
          <w:szCs w:val="24"/>
        </w:rPr>
        <w:t>doi:10.1111</w:t>
      </w:r>
      <w:proofErr w:type="gramEnd"/>
      <w:r w:rsidRPr="00384F65">
        <w:rPr>
          <w:sz w:val="24"/>
          <w:szCs w:val="24"/>
        </w:rPr>
        <w:t xml:space="preserve">/j.1748-3743.2011.00284.x </w:t>
      </w:r>
    </w:p>
    <w:p w14:paraId="040EF31D" w14:textId="77777777" w:rsidR="00384F65" w:rsidRPr="00384F65" w:rsidRDefault="00384F65" w:rsidP="0076523E">
      <w:pPr>
        <w:pStyle w:val="NormalWeb"/>
        <w:spacing w:line="480" w:lineRule="auto"/>
        <w:ind w:left="450" w:hanging="450"/>
        <w:contextualSpacing/>
        <w:rPr>
          <w:sz w:val="24"/>
          <w:szCs w:val="24"/>
        </w:rPr>
      </w:pPr>
      <w:proofErr w:type="spellStart"/>
      <w:r w:rsidRPr="00384F65">
        <w:rPr>
          <w:sz w:val="24"/>
          <w:szCs w:val="24"/>
        </w:rPr>
        <w:t>Rylatt</w:t>
      </w:r>
      <w:proofErr w:type="spellEnd"/>
      <w:r w:rsidRPr="00384F65">
        <w:rPr>
          <w:sz w:val="24"/>
          <w:szCs w:val="24"/>
        </w:rPr>
        <w:t xml:space="preserve">, P. (2012). </w:t>
      </w:r>
      <w:proofErr w:type="gramStart"/>
      <w:r w:rsidRPr="00384F65">
        <w:rPr>
          <w:sz w:val="24"/>
          <w:szCs w:val="24"/>
        </w:rPr>
        <w:t>The benefits of creative therapy for people with dementia.</w:t>
      </w:r>
      <w:proofErr w:type="gramEnd"/>
      <w:r w:rsidRPr="00384F65">
        <w:rPr>
          <w:i/>
          <w:iCs/>
          <w:sz w:val="24"/>
          <w:szCs w:val="24"/>
        </w:rPr>
        <w:t xml:space="preserve"> Nursing Standard, 26</w:t>
      </w:r>
      <w:r w:rsidRPr="00384F65">
        <w:rPr>
          <w:sz w:val="24"/>
          <w:szCs w:val="24"/>
        </w:rPr>
        <w:t xml:space="preserve">(33), 42-47. </w:t>
      </w:r>
    </w:p>
    <w:p w14:paraId="4C91563B" w14:textId="77777777" w:rsidR="00384F65" w:rsidRDefault="00384F65" w:rsidP="0076523E">
      <w:pPr>
        <w:pStyle w:val="NormalWeb"/>
        <w:spacing w:line="480" w:lineRule="auto"/>
        <w:ind w:left="450" w:hanging="450"/>
        <w:contextualSpacing/>
        <w:rPr>
          <w:sz w:val="24"/>
          <w:szCs w:val="24"/>
        </w:rPr>
      </w:pPr>
      <w:proofErr w:type="spellStart"/>
      <w:proofErr w:type="gramStart"/>
      <w:r w:rsidRPr="00384F65">
        <w:rPr>
          <w:sz w:val="24"/>
          <w:szCs w:val="24"/>
        </w:rPr>
        <w:t>Tempel</w:t>
      </w:r>
      <w:proofErr w:type="spellEnd"/>
      <w:r w:rsidRPr="00384F65">
        <w:rPr>
          <w:sz w:val="24"/>
          <w:szCs w:val="24"/>
        </w:rPr>
        <w:t xml:space="preserve">, T., Loran, I., &amp; </w:t>
      </w:r>
      <w:proofErr w:type="spellStart"/>
      <w:r w:rsidRPr="00384F65">
        <w:rPr>
          <w:sz w:val="24"/>
          <w:szCs w:val="24"/>
        </w:rPr>
        <w:t>Frings</w:t>
      </w:r>
      <w:proofErr w:type="spellEnd"/>
      <w:r w:rsidRPr="00384F65">
        <w:rPr>
          <w:sz w:val="24"/>
          <w:szCs w:val="24"/>
        </w:rPr>
        <w:t>, C. (2015).</w:t>
      </w:r>
      <w:proofErr w:type="gramEnd"/>
      <w:r w:rsidRPr="00384F65">
        <w:rPr>
          <w:sz w:val="24"/>
          <w:szCs w:val="24"/>
        </w:rPr>
        <w:t xml:space="preserve"> Dancing your moves away: How memory retrieval shapes complex motor action.</w:t>
      </w:r>
      <w:r w:rsidRPr="00384F65">
        <w:rPr>
          <w:i/>
          <w:iCs/>
          <w:sz w:val="24"/>
          <w:szCs w:val="24"/>
        </w:rPr>
        <w:t xml:space="preserve"> Journal of Experimental Psychology: Applied, 21</w:t>
      </w:r>
      <w:r w:rsidRPr="00384F65">
        <w:rPr>
          <w:sz w:val="24"/>
          <w:szCs w:val="24"/>
        </w:rPr>
        <w:t xml:space="preserve">(3), 300-312. </w:t>
      </w:r>
      <w:proofErr w:type="gramStart"/>
      <w:r w:rsidRPr="00384F65">
        <w:rPr>
          <w:sz w:val="24"/>
          <w:szCs w:val="24"/>
        </w:rPr>
        <w:t>doi:10.1037</w:t>
      </w:r>
      <w:proofErr w:type="gramEnd"/>
      <w:r w:rsidRPr="00384F65">
        <w:rPr>
          <w:sz w:val="24"/>
          <w:szCs w:val="24"/>
        </w:rPr>
        <w:t xml:space="preserve">/xap0000052; 10.1037/xap0000052.supp (Supplemental) </w:t>
      </w:r>
    </w:p>
    <w:p w14:paraId="6B65F149" w14:textId="26808E50" w:rsidR="00B75DB3" w:rsidRPr="00384F65" w:rsidRDefault="00B75DB3" w:rsidP="0076523E">
      <w:pPr>
        <w:pStyle w:val="NormalWeb"/>
        <w:spacing w:line="480" w:lineRule="auto"/>
        <w:ind w:left="450" w:hanging="450"/>
        <w:contextualSpacing/>
        <w:rPr>
          <w:sz w:val="24"/>
          <w:szCs w:val="24"/>
        </w:rPr>
      </w:pPr>
      <w:r w:rsidRPr="00B75DB3">
        <w:rPr>
          <w:sz w:val="24"/>
          <w:szCs w:val="24"/>
        </w:rPr>
        <w:t>What is Dance/Movement therapy?  (2016). Retrieved from https://adta.org/wp-content/uploads/2015/12/What-is-DanceMovement-Therapy.pdf</w:t>
      </w:r>
    </w:p>
    <w:p w14:paraId="7EA60632" w14:textId="77777777" w:rsidR="00384F65" w:rsidRPr="00384F65" w:rsidRDefault="00384F65" w:rsidP="0076523E">
      <w:pPr>
        <w:pStyle w:val="NormalWeb"/>
        <w:spacing w:line="480" w:lineRule="auto"/>
        <w:ind w:left="450" w:hanging="450"/>
        <w:contextualSpacing/>
        <w:rPr>
          <w:sz w:val="24"/>
          <w:szCs w:val="24"/>
        </w:rPr>
      </w:pPr>
      <w:r w:rsidRPr="00384F65">
        <w:rPr>
          <w:sz w:val="24"/>
          <w:szCs w:val="24"/>
        </w:rPr>
        <w:t xml:space="preserve">Wu, E., Barnes, D. E., Ackerman, S. L., Lee, J., Chesney, M., &amp; </w:t>
      </w:r>
      <w:proofErr w:type="spellStart"/>
      <w:r w:rsidRPr="00384F65">
        <w:rPr>
          <w:sz w:val="24"/>
          <w:szCs w:val="24"/>
        </w:rPr>
        <w:t>Mehling</w:t>
      </w:r>
      <w:proofErr w:type="spellEnd"/>
      <w:r w:rsidRPr="00384F65">
        <w:rPr>
          <w:sz w:val="24"/>
          <w:szCs w:val="24"/>
        </w:rPr>
        <w:t>, W. E. (2015). Preventing loss of independence through exercise (PLIÉ): Qualitative analysis of a clinical trial in older adults with dementia.</w:t>
      </w:r>
      <w:r w:rsidRPr="00384F65">
        <w:rPr>
          <w:i/>
          <w:iCs/>
          <w:sz w:val="24"/>
          <w:szCs w:val="24"/>
        </w:rPr>
        <w:t xml:space="preserve"> </w:t>
      </w:r>
      <w:proofErr w:type="gramStart"/>
      <w:r w:rsidRPr="00384F65">
        <w:rPr>
          <w:i/>
          <w:iCs/>
          <w:sz w:val="24"/>
          <w:szCs w:val="24"/>
        </w:rPr>
        <w:t>Aging &amp; Mental Health, 19</w:t>
      </w:r>
      <w:r w:rsidRPr="00384F65">
        <w:rPr>
          <w:sz w:val="24"/>
          <w:szCs w:val="24"/>
        </w:rPr>
        <w:t>(4), 353-362.</w:t>
      </w:r>
      <w:proofErr w:type="gramEnd"/>
      <w:r w:rsidRPr="00384F65">
        <w:rPr>
          <w:sz w:val="24"/>
          <w:szCs w:val="24"/>
        </w:rPr>
        <w:t xml:space="preserve"> </w:t>
      </w:r>
      <w:proofErr w:type="gramStart"/>
      <w:r w:rsidRPr="00384F65">
        <w:rPr>
          <w:sz w:val="24"/>
          <w:szCs w:val="24"/>
        </w:rPr>
        <w:t>doi:10.1080</w:t>
      </w:r>
      <w:proofErr w:type="gramEnd"/>
      <w:r w:rsidRPr="00384F65">
        <w:rPr>
          <w:sz w:val="24"/>
          <w:szCs w:val="24"/>
        </w:rPr>
        <w:t xml:space="preserve">/13607863.2014.935290 </w:t>
      </w:r>
    </w:p>
    <w:p w14:paraId="5DCD2723" w14:textId="77777777" w:rsidR="00A3729A" w:rsidRPr="00384F65" w:rsidRDefault="00A3729A" w:rsidP="0076523E">
      <w:pPr>
        <w:contextualSpacing/>
        <w:jc w:val="center"/>
        <w:rPr>
          <w:rFonts w:ascii="Times" w:hAnsi="Times"/>
        </w:rPr>
      </w:pPr>
    </w:p>
    <w:sectPr w:rsidR="00A3729A" w:rsidRPr="00384F65" w:rsidSect="006B55DF">
      <w:headerReference w:type="first" r:id="rId19"/>
      <w:pgSz w:w="12240" w:h="15840"/>
      <w:pgMar w:top="1440" w:right="1800" w:bottom="1440" w:left="180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B4AC84" w14:textId="77777777" w:rsidR="00001C9A" w:rsidRDefault="00001C9A" w:rsidP="008539CC">
      <w:r>
        <w:separator/>
      </w:r>
    </w:p>
  </w:endnote>
  <w:endnote w:type="continuationSeparator" w:id="0">
    <w:p w14:paraId="6F174E36" w14:textId="77777777" w:rsidR="00001C9A" w:rsidRDefault="00001C9A" w:rsidP="00853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CB9B0F" w14:textId="77777777" w:rsidR="00001C9A" w:rsidRDefault="00001C9A" w:rsidP="004702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AC086A" w14:textId="77777777" w:rsidR="00001C9A" w:rsidRDefault="00001C9A" w:rsidP="008539C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5A0150" w14:textId="78B383C7" w:rsidR="00001C9A" w:rsidRDefault="00001C9A" w:rsidP="008539C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7666AA" w14:textId="77777777" w:rsidR="00001C9A" w:rsidRDefault="00001C9A" w:rsidP="008539CC">
      <w:r>
        <w:separator/>
      </w:r>
    </w:p>
  </w:footnote>
  <w:footnote w:type="continuationSeparator" w:id="0">
    <w:p w14:paraId="59357581" w14:textId="77777777" w:rsidR="00001C9A" w:rsidRDefault="00001C9A" w:rsidP="008539C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7F32D7" w14:textId="77777777" w:rsidR="00001C9A" w:rsidRDefault="00001C9A" w:rsidP="00E34B2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D1D258" w14:textId="77777777" w:rsidR="00001C9A" w:rsidRDefault="00001C9A" w:rsidP="00E34B2D">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E36C7" w14:textId="5025E927" w:rsidR="00001C9A" w:rsidRPr="008B6AF9" w:rsidRDefault="00001C9A" w:rsidP="00001C9A">
    <w:pPr>
      <w:pStyle w:val="Header"/>
      <w:framePr w:wrap="around" w:vAnchor="text" w:hAnchor="page" w:x="10261" w:y="9"/>
      <w:rPr>
        <w:rStyle w:val="PageNumber"/>
        <w:rFonts w:ascii="Times" w:hAnsi="Times"/>
      </w:rPr>
    </w:pPr>
    <w:r w:rsidRPr="008B6AF9">
      <w:rPr>
        <w:rStyle w:val="PageNumber"/>
        <w:rFonts w:ascii="Times" w:hAnsi="Times"/>
      </w:rPr>
      <w:fldChar w:fldCharType="begin"/>
    </w:r>
    <w:r w:rsidRPr="008B6AF9">
      <w:rPr>
        <w:rStyle w:val="PageNumber"/>
        <w:rFonts w:ascii="Times" w:hAnsi="Times"/>
      </w:rPr>
      <w:instrText xml:space="preserve">PAGE  </w:instrText>
    </w:r>
    <w:r w:rsidRPr="008B6AF9">
      <w:rPr>
        <w:rStyle w:val="PageNumber"/>
        <w:rFonts w:ascii="Times" w:hAnsi="Times"/>
      </w:rPr>
      <w:fldChar w:fldCharType="separate"/>
    </w:r>
    <w:r w:rsidR="002A4329">
      <w:rPr>
        <w:rStyle w:val="PageNumber"/>
        <w:rFonts w:ascii="Times" w:hAnsi="Times"/>
        <w:noProof/>
      </w:rPr>
      <w:t>ii</w:t>
    </w:r>
    <w:r w:rsidRPr="008B6AF9">
      <w:rPr>
        <w:rStyle w:val="PageNumber"/>
        <w:rFonts w:ascii="Times" w:hAnsi="Times"/>
      </w:rPr>
      <w:fldChar w:fldCharType="end"/>
    </w:r>
  </w:p>
  <w:p w14:paraId="26B58C02" w14:textId="11F7ACD9" w:rsidR="00001C9A" w:rsidRPr="008B6AF9" w:rsidRDefault="00001C9A" w:rsidP="00E34B2D">
    <w:pPr>
      <w:pStyle w:val="Header"/>
      <w:ind w:right="360"/>
      <w:rPr>
        <w:rFonts w:ascii="Times" w:hAnsi="Times"/>
      </w:rPr>
    </w:pPr>
    <w:r w:rsidRPr="008B6AF9">
      <w:rPr>
        <w:rFonts w:ascii="Times" w:hAnsi="Times"/>
      </w:rPr>
      <w:t>BENEFIT</w:t>
    </w:r>
    <w:r>
      <w:rPr>
        <w:rFonts w:ascii="Times" w:hAnsi="Times"/>
      </w:rPr>
      <w:t>S OF DANCE THERAPY FOR DEMENTIA</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E05FA" w14:textId="65E74FD2" w:rsidR="00001C9A" w:rsidRDefault="00001C9A" w:rsidP="00594688">
    <w:pPr>
      <w:pStyle w:val="Header"/>
      <w:ind w:right="360"/>
    </w:pPr>
    <w:r>
      <w:t>Running head: BENEFITS OF DANCE THERAPY FOR DEMENTIA</w:t>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2930362"/>
      <w:docPartObj>
        <w:docPartGallery w:val="Page Numbers (Top of Page)"/>
        <w:docPartUnique/>
      </w:docPartObj>
    </w:sdtPr>
    <w:sdtEndPr>
      <w:rPr>
        <w:noProof/>
      </w:rPr>
    </w:sdtEndPr>
    <w:sdtContent>
      <w:p w14:paraId="6B2F50D6" w14:textId="6CCE4664" w:rsidR="006B55DF" w:rsidRDefault="006B55DF">
        <w:pPr>
          <w:pStyle w:val="Header"/>
          <w:jc w:val="right"/>
        </w:pPr>
        <w:r>
          <w:fldChar w:fldCharType="begin"/>
        </w:r>
        <w:r>
          <w:instrText xml:space="preserve"> PAGE   \* MERGEFORMAT </w:instrText>
        </w:r>
        <w:r>
          <w:fldChar w:fldCharType="separate"/>
        </w:r>
        <w:r w:rsidR="002A4329">
          <w:rPr>
            <w:noProof/>
          </w:rPr>
          <w:t>1</w:t>
        </w:r>
        <w:r>
          <w:rPr>
            <w:noProof/>
          </w:rPr>
          <w:fldChar w:fldCharType="end"/>
        </w:r>
      </w:p>
    </w:sdtContent>
  </w:sdt>
  <w:p w14:paraId="1F9DE41E" w14:textId="6CE0126A" w:rsidR="006B55DF" w:rsidRDefault="006B55DF" w:rsidP="00594688">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014D76"/>
    <w:multiLevelType w:val="hybridMultilevel"/>
    <w:tmpl w:val="E3605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95B15F4"/>
    <w:multiLevelType w:val="hybridMultilevel"/>
    <w:tmpl w:val="C46AA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A5A"/>
    <w:rsid w:val="00001C9A"/>
    <w:rsid w:val="00002E86"/>
    <w:rsid w:val="00004C33"/>
    <w:rsid w:val="0001567D"/>
    <w:rsid w:val="00034DCE"/>
    <w:rsid w:val="00035857"/>
    <w:rsid w:val="000365B0"/>
    <w:rsid w:val="000904B5"/>
    <w:rsid w:val="00090851"/>
    <w:rsid w:val="000A7BC8"/>
    <w:rsid w:val="000A7C55"/>
    <w:rsid w:val="000B5548"/>
    <w:rsid w:val="000B61EF"/>
    <w:rsid w:val="000D3B62"/>
    <w:rsid w:val="000E18C3"/>
    <w:rsid w:val="000E1ECC"/>
    <w:rsid w:val="000E4179"/>
    <w:rsid w:val="000E4B7D"/>
    <w:rsid w:val="000E7CD9"/>
    <w:rsid w:val="00122136"/>
    <w:rsid w:val="001354CF"/>
    <w:rsid w:val="00157B18"/>
    <w:rsid w:val="0016254B"/>
    <w:rsid w:val="0016254C"/>
    <w:rsid w:val="001706BF"/>
    <w:rsid w:val="00176CBB"/>
    <w:rsid w:val="001B137F"/>
    <w:rsid w:val="001D475D"/>
    <w:rsid w:val="001E29D7"/>
    <w:rsid w:val="0020516B"/>
    <w:rsid w:val="002054E6"/>
    <w:rsid w:val="00211743"/>
    <w:rsid w:val="002154FC"/>
    <w:rsid w:val="00215D54"/>
    <w:rsid w:val="00216731"/>
    <w:rsid w:val="00222058"/>
    <w:rsid w:val="00245813"/>
    <w:rsid w:val="00247D71"/>
    <w:rsid w:val="00250A5C"/>
    <w:rsid w:val="0026161B"/>
    <w:rsid w:val="0026339B"/>
    <w:rsid w:val="00267EE1"/>
    <w:rsid w:val="002733D5"/>
    <w:rsid w:val="002A4329"/>
    <w:rsid w:val="002C4DAE"/>
    <w:rsid w:val="002E01C9"/>
    <w:rsid w:val="002F4DF6"/>
    <w:rsid w:val="00304767"/>
    <w:rsid w:val="003106A4"/>
    <w:rsid w:val="003171E1"/>
    <w:rsid w:val="00343213"/>
    <w:rsid w:val="00357676"/>
    <w:rsid w:val="003840AC"/>
    <w:rsid w:val="00384E9C"/>
    <w:rsid w:val="00384F65"/>
    <w:rsid w:val="00390419"/>
    <w:rsid w:val="00391949"/>
    <w:rsid w:val="003A782F"/>
    <w:rsid w:val="003E5534"/>
    <w:rsid w:val="003E61B9"/>
    <w:rsid w:val="003F0B30"/>
    <w:rsid w:val="00417C4D"/>
    <w:rsid w:val="00417DCC"/>
    <w:rsid w:val="00425A5A"/>
    <w:rsid w:val="00430561"/>
    <w:rsid w:val="004307A5"/>
    <w:rsid w:val="004346B2"/>
    <w:rsid w:val="004358AF"/>
    <w:rsid w:val="004418F1"/>
    <w:rsid w:val="00445913"/>
    <w:rsid w:val="0045256A"/>
    <w:rsid w:val="00466115"/>
    <w:rsid w:val="00466A4B"/>
    <w:rsid w:val="00470214"/>
    <w:rsid w:val="00474B0F"/>
    <w:rsid w:val="00474CF9"/>
    <w:rsid w:val="004919E7"/>
    <w:rsid w:val="00492506"/>
    <w:rsid w:val="004C473D"/>
    <w:rsid w:val="004D641E"/>
    <w:rsid w:val="004E210F"/>
    <w:rsid w:val="004F3476"/>
    <w:rsid w:val="004F437F"/>
    <w:rsid w:val="00516B39"/>
    <w:rsid w:val="00527A2E"/>
    <w:rsid w:val="00553FD3"/>
    <w:rsid w:val="00557B28"/>
    <w:rsid w:val="0059113C"/>
    <w:rsid w:val="00594688"/>
    <w:rsid w:val="005A1586"/>
    <w:rsid w:val="005C19BB"/>
    <w:rsid w:val="005C1A27"/>
    <w:rsid w:val="005C2DBA"/>
    <w:rsid w:val="005D081E"/>
    <w:rsid w:val="005F25C8"/>
    <w:rsid w:val="00602C92"/>
    <w:rsid w:val="0063399B"/>
    <w:rsid w:val="00661480"/>
    <w:rsid w:val="00664D16"/>
    <w:rsid w:val="006754FD"/>
    <w:rsid w:val="00695882"/>
    <w:rsid w:val="006B40CB"/>
    <w:rsid w:val="006B55DF"/>
    <w:rsid w:val="006C11F0"/>
    <w:rsid w:val="006D5CDF"/>
    <w:rsid w:val="0071130D"/>
    <w:rsid w:val="00714803"/>
    <w:rsid w:val="00715D5D"/>
    <w:rsid w:val="0076523E"/>
    <w:rsid w:val="007750F2"/>
    <w:rsid w:val="00775CDD"/>
    <w:rsid w:val="00784203"/>
    <w:rsid w:val="007904A4"/>
    <w:rsid w:val="00790E0C"/>
    <w:rsid w:val="00796906"/>
    <w:rsid w:val="007A18A5"/>
    <w:rsid w:val="007A2B7E"/>
    <w:rsid w:val="007B6DC9"/>
    <w:rsid w:val="007C216D"/>
    <w:rsid w:val="007D52F0"/>
    <w:rsid w:val="007F0D40"/>
    <w:rsid w:val="007F3A63"/>
    <w:rsid w:val="00800165"/>
    <w:rsid w:val="00847F4D"/>
    <w:rsid w:val="008539CC"/>
    <w:rsid w:val="00862D5F"/>
    <w:rsid w:val="00871F36"/>
    <w:rsid w:val="0089099F"/>
    <w:rsid w:val="00893229"/>
    <w:rsid w:val="008A0267"/>
    <w:rsid w:val="008A09E6"/>
    <w:rsid w:val="008A5C98"/>
    <w:rsid w:val="008A7394"/>
    <w:rsid w:val="008B6AF9"/>
    <w:rsid w:val="008D007A"/>
    <w:rsid w:val="008D2775"/>
    <w:rsid w:val="008E3BC0"/>
    <w:rsid w:val="008F73BB"/>
    <w:rsid w:val="00921316"/>
    <w:rsid w:val="00940B20"/>
    <w:rsid w:val="00941B90"/>
    <w:rsid w:val="00943C6E"/>
    <w:rsid w:val="0096589D"/>
    <w:rsid w:val="009728CF"/>
    <w:rsid w:val="00974B79"/>
    <w:rsid w:val="00977414"/>
    <w:rsid w:val="00992D5A"/>
    <w:rsid w:val="00993966"/>
    <w:rsid w:val="009B11AF"/>
    <w:rsid w:val="009C200E"/>
    <w:rsid w:val="009C588B"/>
    <w:rsid w:val="009D37C0"/>
    <w:rsid w:val="009E4435"/>
    <w:rsid w:val="009F4BED"/>
    <w:rsid w:val="00A140EA"/>
    <w:rsid w:val="00A27DF2"/>
    <w:rsid w:val="00A3704C"/>
    <w:rsid w:val="00A3729A"/>
    <w:rsid w:val="00A55484"/>
    <w:rsid w:val="00A67EB9"/>
    <w:rsid w:val="00A84C9D"/>
    <w:rsid w:val="00AA1322"/>
    <w:rsid w:val="00AA4618"/>
    <w:rsid w:val="00AA58BC"/>
    <w:rsid w:val="00AB2085"/>
    <w:rsid w:val="00AB3415"/>
    <w:rsid w:val="00AB49EE"/>
    <w:rsid w:val="00AC3D5A"/>
    <w:rsid w:val="00AE524D"/>
    <w:rsid w:val="00AF3153"/>
    <w:rsid w:val="00B00240"/>
    <w:rsid w:val="00B15BFA"/>
    <w:rsid w:val="00B43942"/>
    <w:rsid w:val="00B573BF"/>
    <w:rsid w:val="00B664F5"/>
    <w:rsid w:val="00B75DB3"/>
    <w:rsid w:val="00B873A2"/>
    <w:rsid w:val="00BA6F7F"/>
    <w:rsid w:val="00BC79F7"/>
    <w:rsid w:val="00BD5CFF"/>
    <w:rsid w:val="00BF1570"/>
    <w:rsid w:val="00BF3B2E"/>
    <w:rsid w:val="00C11EAB"/>
    <w:rsid w:val="00C66E09"/>
    <w:rsid w:val="00C7309C"/>
    <w:rsid w:val="00C939B5"/>
    <w:rsid w:val="00CB1317"/>
    <w:rsid w:val="00CB558D"/>
    <w:rsid w:val="00CB66A7"/>
    <w:rsid w:val="00CC4BB3"/>
    <w:rsid w:val="00CC578F"/>
    <w:rsid w:val="00CF700F"/>
    <w:rsid w:val="00D01851"/>
    <w:rsid w:val="00D070FF"/>
    <w:rsid w:val="00D3347F"/>
    <w:rsid w:val="00D40F77"/>
    <w:rsid w:val="00D450CE"/>
    <w:rsid w:val="00D56880"/>
    <w:rsid w:val="00D56ECD"/>
    <w:rsid w:val="00D60B00"/>
    <w:rsid w:val="00D64E35"/>
    <w:rsid w:val="00D75B0A"/>
    <w:rsid w:val="00D778FC"/>
    <w:rsid w:val="00D821E9"/>
    <w:rsid w:val="00D9623D"/>
    <w:rsid w:val="00DB45A7"/>
    <w:rsid w:val="00DC1F63"/>
    <w:rsid w:val="00DE3360"/>
    <w:rsid w:val="00DF09A8"/>
    <w:rsid w:val="00DF267E"/>
    <w:rsid w:val="00E17C2C"/>
    <w:rsid w:val="00E20B58"/>
    <w:rsid w:val="00E246D1"/>
    <w:rsid w:val="00E34B2D"/>
    <w:rsid w:val="00E3715A"/>
    <w:rsid w:val="00E446BF"/>
    <w:rsid w:val="00E47412"/>
    <w:rsid w:val="00E61B9E"/>
    <w:rsid w:val="00E61F69"/>
    <w:rsid w:val="00E72EB4"/>
    <w:rsid w:val="00E930E6"/>
    <w:rsid w:val="00EE716B"/>
    <w:rsid w:val="00F03D87"/>
    <w:rsid w:val="00F208BE"/>
    <w:rsid w:val="00F22045"/>
    <w:rsid w:val="00F6692D"/>
    <w:rsid w:val="00F66F61"/>
    <w:rsid w:val="00F70ED6"/>
    <w:rsid w:val="00F778A1"/>
    <w:rsid w:val="00F808AE"/>
    <w:rsid w:val="00F82E7B"/>
    <w:rsid w:val="00F91B9C"/>
    <w:rsid w:val="00FA018A"/>
    <w:rsid w:val="00FA3332"/>
    <w:rsid w:val="00FB390F"/>
    <w:rsid w:val="00FB3A96"/>
    <w:rsid w:val="00FC1996"/>
    <w:rsid w:val="00FC792F"/>
    <w:rsid w:val="00FC7A6E"/>
    <w:rsid w:val="00FE7171"/>
    <w:rsid w:val="00FF11D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80096B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4E35"/>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E20B58"/>
    <w:pPr>
      <w:ind w:left="720"/>
      <w:contextualSpacing/>
    </w:pPr>
  </w:style>
  <w:style w:type="paragraph" w:styleId="Footer">
    <w:name w:val="footer"/>
    <w:basedOn w:val="Normal"/>
    <w:link w:val="FooterChar"/>
    <w:uiPriority w:val="99"/>
    <w:unhideWhenUsed/>
    <w:rsid w:val="008539CC"/>
    <w:pPr>
      <w:tabs>
        <w:tab w:val="center" w:pos="4320"/>
        <w:tab w:val="right" w:pos="8640"/>
      </w:tabs>
    </w:pPr>
  </w:style>
  <w:style w:type="character" w:customStyle="1" w:styleId="FooterChar">
    <w:name w:val="Footer Char"/>
    <w:basedOn w:val="DefaultParagraphFont"/>
    <w:link w:val="Footer"/>
    <w:uiPriority w:val="99"/>
    <w:rsid w:val="008539CC"/>
  </w:style>
  <w:style w:type="character" w:styleId="PageNumber">
    <w:name w:val="page number"/>
    <w:basedOn w:val="DefaultParagraphFont"/>
    <w:uiPriority w:val="99"/>
    <w:semiHidden/>
    <w:unhideWhenUsed/>
    <w:rsid w:val="008539CC"/>
  </w:style>
  <w:style w:type="paragraph" w:styleId="Header">
    <w:name w:val="header"/>
    <w:basedOn w:val="Normal"/>
    <w:link w:val="HeaderChar"/>
    <w:uiPriority w:val="99"/>
    <w:unhideWhenUsed/>
    <w:rsid w:val="008539CC"/>
    <w:pPr>
      <w:tabs>
        <w:tab w:val="center" w:pos="4320"/>
        <w:tab w:val="right" w:pos="8640"/>
      </w:tabs>
    </w:pPr>
  </w:style>
  <w:style w:type="character" w:customStyle="1" w:styleId="HeaderChar">
    <w:name w:val="Header Char"/>
    <w:basedOn w:val="DefaultParagraphFont"/>
    <w:link w:val="Header"/>
    <w:uiPriority w:val="99"/>
    <w:rsid w:val="008539CC"/>
  </w:style>
  <w:style w:type="paragraph" w:styleId="BalloonText">
    <w:name w:val="Balloon Text"/>
    <w:basedOn w:val="Normal"/>
    <w:link w:val="BalloonTextChar"/>
    <w:uiPriority w:val="99"/>
    <w:semiHidden/>
    <w:unhideWhenUsed/>
    <w:rsid w:val="0035767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57676"/>
    <w:rPr>
      <w:rFonts w:ascii="Lucida Grande" w:hAnsi="Lucida Grande" w:cs="Lucida Grande"/>
      <w:sz w:val="18"/>
      <w:szCs w:val="18"/>
    </w:rPr>
  </w:style>
  <w:style w:type="character" w:styleId="CommentReference">
    <w:name w:val="annotation reference"/>
    <w:basedOn w:val="DefaultParagraphFont"/>
    <w:uiPriority w:val="99"/>
    <w:semiHidden/>
    <w:unhideWhenUsed/>
    <w:rsid w:val="00035857"/>
    <w:rPr>
      <w:sz w:val="16"/>
      <w:szCs w:val="16"/>
    </w:rPr>
  </w:style>
  <w:style w:type="paragraph" w:styleId="CommentText">
    <w:name w:val="annotation text"/>
    <w:basedOn w:val="Normal"/>
    <w:link w:val="CommentTextChar"/>
    <w:uiPriority w:val="99"/>
    <w:semiHidden/>
    <w:unhideWhenUsed/>
    <w:rsid w:val="00035857"/>
    <w:rPr>
      <w:sz w:val="20"/>
      <w:szCs w:val="20"/>
    </w:rPr>
  </w:style>
  <w:style w:type="character" w:customStyle="1" w:styleId="CommentTextChar">
    <w:name w:val="Comment Text Char"/>
    <w:basedOn w:val="DefaultParagraphFont"/>
    <w:link w:val="CommentText"/>
    <w:uiPriority w:val="99"/>
    <w:semiHidden/>
    <w:rsid w:val="00035857"/>
    <w:rPr>
      <w:sz w:val="20"/>
      <w:szCs w:val="20"/>
    </w:rPr>
  </w:style>
  <w:style w:type="paragraph" w:styleId="CommentSubject">
    <w:name w:val="annotation subject"/>
    <w:basedOn w:val="CommentText"/>
    <w:next w:val="CommentText"/>
    <w:link w:val="CommentSubjectChar"/>
    <w:uiPriority w:val="99"/>
    <w:semiHidden/>
    <w:unhideWhenUsed/>
    <w:rsid w:val="00035857"/>
    <w:rPr>
      <w:b/>
      <w:bCs/>
    </w:rPr>
  </w:style>
  <w:style w:type="character" w:customStyle="1" w:styleId="CommentSubjectChar">
    <w:name w:val="Comment Subject Char"/>
    <w:basedOn w:val="CommentTextChar"/>
    <w:link w:val="CommentSubject"/>
    <w:uiPriority w:val="99"/>
    <w:semiHidden/>
    <w:rsid w:val="00035857"/>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4E35"/>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E20B58"/>
    <w:pPr>
      <w:ind w:left="720"/>
      <w:contextualSpacing/>
    </w:pPr>
  </w:style>
  <w:style w:type="paragraph" w:styleId="Footer">
    <w:name w:val="footer"/>
    <w:basedOn w:val="Normal"/>
    <w:link w:val="FooterChar"/>
    <w:uiPriority w:val="99"/>
    <w:unhideWhenUsed/>
    <w:rsid w:val="008539CC"/>
    <w:pPr>
      <w:tabs>
        <w:tab w:val="center" w:pos="4320"/>
        <w:tab w:val="right" w:pos="8640"/>
      </w:tabs>
    </w:pPr>
  </w:style>
  <w:style w:type="character" w:customStyle="1" w:styleId="FooterChar">
    <w:name w:val="Footer Char"/>
    <w:basedOn w:val="DefaultParagraphFont"/>
    <w:link w:val="Footer"/>
    <w:uiPriority w:val="99"/>
    <w:rsid w:val="008539CC"/>
  </w:style>
  <w:style w:type="character" w:styleId="PageNumber">
    <w:name w:val="page number"/>
    <w:basedOn w:val="DefaultParagraphFont"/>
    <w:uiPriority w:val="99"/>
    <w:semiHidden/>
    <w:unhideWhenUsed/>
    <w:rsid w:val="008539CC"/>
  </w:style>
  <w:style w:type="paragraph" w:styleId="Header">
    <w:name w:val="header"/>
    <w:basedOn w:val="Normal"/>
    <w:link w:val="HeaderChar"/>
    <w:uiPriority w:val="99"/>
    <w:unhideWhenUsed/>
    <w:rsid w:val="008539CC"/>
    <w:pPr>
      <w:tabs>
        <w:tab w:val="center" w:pos="4320"/>
        <w:tab w:val="right" w:pos="8640"/>
      </w:tabs>
    </w:pPr>
  </w:style>
  <w:style w:type="character" w:customStyle="1" w:styleId="HeaderChar">
    <w:name w:val="Header Char"/>
    <w:basedOn w:val="DefaultParagraphFont"/>
    <w:link w:val="Header"/>
    <w:uiPriority w:val="99"/>
    <w:rsid w:val="008539CC"/>
  </w:style>
  <w:style w:type="paragraph" w:styleId="BalloonText">
    <w:name w:val="Balloon Text"/>
    <w:basedOn w:val="Normal"/>
    <w:link w:val="BalloonTextChar"/>
    <w:uiPriority w:val="99"/>
    <w:semiHidden/>
    <w:unhideWhenUsed/>
    <w:rsid w:val="0035767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57676"/>
    <w:rPr>
      <w:rFonts w:ascii="Lucida Grande" w:hAnsi="Lucida Grande" w:cs="Lucida Grande"/>
      <w:sz w:val="18"/>
      <w:szCs w:val="18"/>
    </w:rPr>
  </w:style>
  <w:style w:type="character" w:styleId="CommentReference">
    <w:name w:val="annotation reference"/>
    <w:basedOn w:val="DefaultParagraphFont"/>
    <w:uiPriority w:val="99"/>
    <w:semiHidden/>
    <w:unhideWhenUsed/>
    <w:rsid w:val="00035857"/>
    <w:rPr>
      <w:sz w:val="16"/>
      <w:szCs w:val="16"/>
    </w:rPr>
  </w:style>
  <w:style w:type="paragraph" w:styleId="CommentText">
    <w:name w:val="annotation text"/>
    <w:basedOn w:val="Normal"/>
    <w:link w:val="CommentTextChar"/>
    <w:uiPriority w:val="99"/>
    <w:semiHidden/>
    <w:unhideWhenUsed/>
    <w:rsid w:val="00035857"/>
    <w:rPr>
      <w:sz w:val="20"/>
      <w:szCs w:val="20"/>
    </w:rPr>
  </w:style>
  <w:style w:type="character" w:customStyle="1" w:styleId="CommentTextChar">
    <w:name w:val="Comment Text Char"/>
    <w:basedOn w:val="DefaultParagraphFont"/>
    <w:link w:val="CommentText"/>
    <w:uiPriority w:val="99"/>
    <w:semiHidden/>
    <w:rsid w:val="00035857"/>
    <w:rPr>
      <w:sz w:val="20"/>
      <w:szCs w:val="20"/>
    </w:rPr>
  </w:style>
  <w:style w:type="paragraph" w:styleId="CommentSubject">
    <w:name w:val="annotation subject"/>
    <w:basedOn w:val="CommentText"/>
    <w:next w:val="CommentText"/>
    <w:link w:val="CommentSubjectChar"/>
    <w:uiPriority w:val="99"/>
    <w:semiHidden/>
    <w:unhideWhenUsed/>
    <w:rsid w:val="00035857"/>
    <w:rPr>
      <w:b/>
      <w:bCs/>
    </w:rPr>
  </w:style>
  <w:style w:type="character" w:customStyle="1" w:styleId="CommentSubjectChar">
    <w:name w:val="Comment Subject Char"/>
    <w:basedOn w:val="CommentTextChar"/>
    <w:link w:val="CommentSubject"/>
    <w:uiPriority w:val="99"/>
    <w:semiHidden/>
    <w:rsid w:val="0003585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943477">
      <w:bodyDiv w:val="1"/>
      <w:marLeft w:val="0"/>
      <w:marRight w:val="0"/>
      <w:marTop w:val="0"/>
      <w:marBottom w:val="0"/>
      <w:divBdr>
        <w:top w:val="none" w:sz="0" w:space="0" w:color="auto"/>
        <w:left w:val="none" w:sz="0" w:space="0" w:color="auto"/>
        <w:bottom w:val="none" w:sz="0" w:space="0" w:color="auto"/>
        <w:right w:val="none" w:sz="0" w:space="0" w:color="auto"/>
      </w:divBdr>
      <w:divsChild>
        <w:div w:id="961301486">
          <w:marLeft w:val="0"/>
          <w:marRight w:val="0"/>
          <w:marTop w:val="0"/>
          <w:marBottom w:val="0"/>
          <w:divBdr>
            <w:top w:val="none" w:sz="0" w:space="0" w:color="auto"/>
            <w:left w:val="none" w:sz="0" w:space="0" w:color="auto"/>
            <w:bottom w:val="none" w:sz="0" w:space="0" w:color="auto"/>
            <w:right w:val="none" w:sz="0" w:space="0" w:color="auto"/>
          </w:divBdr>
        </w:div>
        <w:div w:id="40787545">
          <w:marLeft w:val="0"/>
          <w:marRight w:val="0"/>
          <w:marTop w:val="0"/>
          <w:marBottom w:val="0"/>
          <w:divBdr>
            <w:top w:val="none" w:sz="0" w:space="0" w:color="auto"/>
            <w:left w:val="none" w:sz="0" w:space="0" w:color="auto"/>
            <w:bottom w:val="none" w:sz="0" w:space="0" w:color="auto"/>
            <w:right w:val="none" w:sz="0" w:space="0" w:color="auto"/>
          </w:divBdr>
        </w:div>
        <w:div w:id="291518408">
          <w:marLeft w:val="0"/>
          <w:marRight w:val="0"/>
          <w:marTop w:val="0"/>
          <w:marBottom w:val="0"/>
          <w:divBdr>
            <w:top w:val="none" w:sz="0" w:space="0" w:color="auto"/>
            <w:left w:val="none" w:sz="0" w:space="0" w:color="auto"/>
            <w:bottom w:val="none" w:sz="0" w:space="0" w:color="auto"/>
            <w:right w:val="none" w:sz="0" w:space="0" w:color="auto"/>
          </w:divBdr>
        </w:div>
        <w:div w:id="459156733">
          <w:marLeft w:val="0"/>
          <w:marRight w:val="0"/>
          <w:marTop w:val="0"/>
          <w:marBottom w:val="0"/>
          <w:divBdr>
            <w:top w:val="none" w:sz="0" w:space="0" w:color="auto"/>
            <w:left w:val="none" w:sz="0" w:space="0" w:color="auto"/>
            <w:bottom w:val="none" w:sz="0" w:space="0" w:color="auto"/>
            <w:right w:val="none" w:sz="0" w:space="0" w:color="auto"/>
          </w:divBdr>
        </w:div>
        <w:div w:id="110706470">
          <w:marLeft w:val="0"/>
          <w:marRight w:val="0"/>
          <w:marTop w:val="0"/>
          <w:marBottom w:val="0"/>
          <w:divBdr>
            <w:top w:val="none" w:sz="0" w:space="0" w:color="auto"/>
            <w:left w:val="none" w:sz="0" w:space="0" w:color="auto"/>
            <w:bottom w:val="none" w:sz="0" w:space="0" w:color="auto"/>
            <w:right w:val="none" w:sz="0" w:space="0" w:color="auto"/>
          </w:divBdr>
        </w:div>
        <w:div w:id="718211671">
          <w:marLeft w:val="0"/>
          <w:marRight w:val="0"/>
          <w:marTop w:val="0"/>
          <w:marBottom w:val="0"/>
          <w:divBdr>
            <w:top w:val="none" w:sz="0" w:space="0" w:color="auto"/>
            <w:left w:val="none" w:sz="0" w:space="0" w:color="auto"/>
            <w:bottom w:val="none" w:sz="0" w:space="0" w:color="auto"/>
            <w:right w:val="none" w:sz="0" w:space="0" w:color="auto"/>
          </w:divBdr>
        </w:div>
        <w:div w:id="1053576722">
          <w:marLeft w:val="0"/>
          <w:marRight w:val="0"/>
          <w:marTop w:val="0"/>
          <w:marBottom w:val="0"/>
          <w:divBdr>
            <w:top w:val="none" w:sz="0" w:space="0" w:color="auto"/>
            <w:left w:val="none" w:sz="0" w:space="0" w:color="auto"/>
            <w:bottom w:val="none" w:sz="0" w:space="0" w:color="auto"/>
            <w:right w:val="none" w:sz="0" w:space="0" w:color="auto"/>
          </w:divBdr>
        </w:div>
        <w:div w:id="503593824">
          <w:marLeft w:val="0"/>
          <w:marRight w:val="0"/>
          <w:marTop w:val="0"/>
          <w:marBottom w:val="0"/>
          <w:divBdr>
            <w:top w:val="none" w:sz="0" w:space="0" w:color="auto"/>
            <w:left w:val="none" w:sz="0" w:space="0" w:color="auto"/>
            <w:bottom w:val="none" w:sz="0" w:space="0" w:color="auto"/>
            <w:right w:val="none" w:sz="0" w:space="0" w:color="auto"/>
          </w:divBdr>
        </w:div>
        <w:div w:id="1588880813">
          <w:marLeft w:val="0"/>
          <w:marRight w:val="0"/>
          <w:marTop w:val="0"/>
          <w:marBottom w:val="0"/>
          <w:divBdr>
            <w:top w:val="none" w:sz="0" w:space="0" w:color="auto"/>
            <w:left w:val="none" w:sz="0" w:space="0" w:color="auto"/>
            <w:bottom w:val="none" w:sz="0" w:space="0" w:color="auto"/>
            <w:right w:val="none" w:sz="0" w:space="0" w:color="auto"/>
          </w:divBdr>
        </w:div>
        <w:div w:id="1126193401">
          <w:marLeft w:val="0"/>
          <w:marRight w:val="0"/>
          <w:marTop w:val="0"/>
          <w:marBottom w:val="0"/>
          <w:divBdr>
            <w:top w:val="none" w:sz="0" w:space="0" w:color="auto"/>
            <w:left w:val="none" w:sz="0" w:space="0" w:color="auto"/>
            <w:bottom w:val="none" w:sz="0" w:space="0" w:color="auto"/>
            <w:right w:val="none" w:sz="0" w:space="0" w:color="auto"/>
          </w:divBdr>
        </w:div>
        <w:div w:id="1495030235">
          <w:marLeft w:val="0"/>
          <w:marRight w:val="0"/>
          <w:marTop w:val="0"/>
          <w:marBottom w:val="0"/>
          <w:divBdr>
            <w:top w:val="none" w:sz="0" w:space="0" w:color="auto"/>
            <w:left w:val="none" w:sz="0" w:space="0" w:color="auto"/>
            <w:bottom w:val="none" w:sz="0" w:space="0" w:color="auto"/>
            <w:right w:val="none" w:sz="0" w:space="0" w:color="auto"/>
          </w:divBdr>
        </w:div>
        <w:div w:id="1396322135">
          <w:marLeft w:val="0"/>
          <w:marRight w:val="0"/>
          <w:marTop w:val="0"/>
          <w:marBottom w:val="0"/>
          <w:divBdr>
            <w:top w:val="none" w:sz="0" w:space="0" w:color="auto"/>
            <w:left w:val="none" w:sz="0" w:space="0" w:color="auto"/>
            <w:bottom w:val="none" w:sz="0" w:space="0" w:color="auto"/>
            <w:right w:val="none" w:sz="0" w:space="0" w:color="auto"/>
          </w:divBdr>
        </w:div>
        <w:div w:id="1039738897">
          <w:marLeft w:val="0"/>
          <w:marRight w:val="0"/>
          <w:marTop w:val="0"/>
          <w:marBottom w:val="0"/>
          <w:divBdr>
            <w:top w:val="none" w:sz="0" w:space="0" w:color="auto"/>
            <w:left w:val="none" w:sz="0" w:space="0" w:color="auto"/>
            <w:bottom w:val="none" w:sz="0" w:space="0" w:color="auto"/>
            <w:right w:val="none" w:sz="0" w:space="0" w:color="auto"/>
          </w:divBdr>
        </w:div>
        <w:div w:id="823476557">
          <w:marLeft w:val="0"/>
          <w:marRight w:val="0"/>
          <w:marTop w:val="0"/>
          <w:marBottom w:val="0"/>
          <w:divBdr>
            <w:top w:val="none" w:sz="0" w:space="0" w:color="auto"/>
            <w:left w:val="none" w:sz="0" w:space="0" w:color="auto"/>
            <w:bottom w:val="none" w:sz="0" w:space="0" w:color="auto"/>
            <w:right w:val="none" w:sz="0" w:space="0" w:color="auto"/>
          </w:divBdr>
        </w:div>
        <w:div w:id="1392464680">
          <w:marLeft w:val="0"/>
          <w:marRight w:val="0"/>
          <w:marTop w:val="0"/>
          <w:marBottom w:val="0"/>
          <w:divBdr>
            <w:top w:val="none" w:sz="0" w:space="0" w:color="auto"/>
            <w:left w:val="none" w:sz="0" w:space="0" w:color="auto"/>
            <w:bottom w:val="none" w:sz="0" w:space="0" w:color="auto"/>
            <w:right w:val="none" w:sz="0" w:space="0" w:color="auto"/>
          </w:divBdr>
        </w:div>
        <w:div w:id="1352221728">
          <w:marLeft w:val="0"/>
          <w:marRight w:val="0"/>
          <w:marTop w:val="0"/>
          <w:marBottom w:val="0"/>
          <w:divBdr>
            <w:top w:val="none" w:sz="0" w:space="0" w:color="auto"/>
            <w:left w:val="none" w:sz="0" w:space="0" w:color="auto"/>
            <w:bottom w:val="none" w:sz="0" w:space="0" w:color="auto"/>
            <w:right w:val="none" w:sz="0" w:space="0" w:color="auto"/>
          </w:divBdr>
        </w:div>
        <w:div w:id="174267438">
          <w:marLeft w:val="0"/>
          <w:marRight w:val="0"/>
          <w:marTop w:val="0"/>
          <w:marBottom w:val="0"/>
          <w:divBdr>
            <w:top w:val="none" w:sz="0" w:space="0" w:color="auto"/>
            <w:left w:val="none" w:sz="0" w:space="0" w:color="auto"/>
            <w:bottom w:val="none" w:sz="0" w:space="0" w:color="auto"/>
            <w:right w:val="none" w:sz="0" w:space="0" w:color="auto"/>
          </w:divBdr>
        </w:div>
        <w:div w:id="638339812">
          <w:marLeft w:val="0"/>
          <w:marRight w:val="0"/>
          <w:marTop w:val="0"/>
          <w:marBottom w:val="0"/>
          <w:divBdr>
            <w:top w:val="none" w:sz="0" w:space="0" w:color="auto"/>
            <w:left w:val="none" w:sz="0" w:space="0" w:color="auto"/>
            <w:bottom w:val="none" w:sz="0" w:space="0" w:color="auto"/>
            <w:right w:val="none" w:sz="0" w:space="0" w:color="auto"/>
          </w:divBdr>
        </w:div>
      </w:divsChild>
    </w:div>
    <w:div w:id="705564379">
      <w:bodyDiv w:val="1"/>
      <w:marLeft w:val="0"/>
      <w:marRight w:val="0"/>
      <w:marTop w:val="0"/>
      <w:marBottom w:val="0"/>
      <w:divBdr>
        <w:top w:val="none" w:sz="0" w:space="0" w:color="auto"/>
        <w:left w:val="none" w:sz="0" w:space="0" w:color="auto"/>
        <w:bottom w:val="none" w:sz="0" w:space="0" w:color="auto"/>
        <w:right w:val="none" w:sz="0" w:space="0" w:color="auto"/>
      </w:divBdr>
      <w:divsChild>
        <w:div w:id="1638147064">
          <w:marLeft w:val="0"/>
          <w:marRight w:val="0"/>
          <w:marTop w:val="0"/>
          <w:marBottom w:val="0"/>
          <w:divBdr>
            <w:top w:val="none" w:sz="0" w:space="0" w:color="auto"/>
            <w:left w:val="none" w:sz="0" w:space="0" w:color="auto"/>
            <w:bottom w:val="none" w:sz="0" w:space="0" w:color="auto"/>
            <w:right w:val="none" w:sz="0" w:space="0" w:color="auto"/>
          </w:divBdr>
        </w:div>
        <w:div w:id="88238546">
          <w:marLeft w:val="0"/>
          <w:marRight w:val="0"/>
          <w:marTop w:val="0"/>
          <w:marBottom w:val="0"/>
          <w:divBdr>
            <w:top w:val="none" w:sz="0" w:space="0" w:color="auto"/>
            <w:left w:val="none" w:sz="0" w:space="0" w:color="auto"/>
            <w:bottom w:val="none" w:sz="0" w:space="0" w:color="auto"/>
            <w:right w:val="none" w:sz="0" w:space="0" w:color="auto"/>
          </w:divBdr>
        </w:div>
        <w:div w:id="836068122">
          <w:marLeft w:val="0"/>
          <w:marRight w:val="0"/>
          <w:marTop w:val="0"/>
          <w:marBottom w:val="0"/>
          <w:divBdr>
            <w:top w:val="none" w:sz="0" w:space="0" w:color="auto"/>
            <w:left w:val="none" w:sz="0" w:space="0" w:color="auto"/>
            <w:bottom w:val="none" w:sz="0" w:space="0" w:color="auto"/>
            <w:right w:val="none" w:sz="0" w:space="0" w:color="auto"/>
          </w:divBdr>
        </w:div>
        <w:div w:id="44569114">
          <w:marLeft w:val="0"/>
          <w:marRight w:val="0"/>
          <w:marTop w:val="0"/>
          <w:marBottom w:val="0"/>
          <w:divBdr>
            <w:top w:val="none" w:sz="0" w:space="0" w:color="auto"/>
            <w:left w:val="none" w:sz="0" w:space="0" w:color="auto"/>
            <w:bottom w:val="none" w:sz="0" w:space="0" w:color="auto"/>
            <w:right w:val="none" w:sz="0" w:space="0" w:color="auto"/>
          </w:divBdr>
        </w:div>
        <w:div w:id="1904290354">
          <w:marLeft w:val="0"/>
          <w:marRight w:val="0"/>
          <w:marTop w:val="0"/>
          <w:marBottom w:val="0"/>
          <w:divBdr>
            <w:top w:val="none" w:sz="0" w:space="0" w:color="auto"/>
            <w:left w:val="none" w:sz="0" w:space="0" w:color="auto"/>
            <w:bottom w:val="none" w:sz="0" w:space="0" w:color="auto"/>
            <w:right w:val="none" w:sz="0" w:space="0" w:color="auto"/>
          </w:divBdr>
        </w:div>
        <w:div w:id="1503620339">
          <w:marLeft w:val="0"/>
          <w:marRight w:val="0"/>
          <w:marTop w:val="0"/>
          <w:marBottom w:val="0"/>
          <w:divBdr>
            <w:top w:val="none" w:sz="0" w:space="0" w:color="auto"/>
            <w:left w:val="none" w:sz="0" w:space="0" w:color="auto"/>
            <w:bottom w:val="none" w:sz="0" w:space="0" w:color="auto"/>
            <w:right w:val="none" w:sz="0" w:space="0" w:color="auto"/>
          </w:divBdr>
        </w:div>
        <w:div w:id="1075513072">
          <w:marLeft w:val="0"/>
          <w:marRight w:val="0"/>
          <w:marTop w:val="0"/>
          <w:marBottom w:val="0"/>
          <w:divBdr>
            <w:top w:val="none" w:sz="0" w:space="0" w:color="auto"/>
            <w:left w:val="none" w:sz="0" w:space="0" w:color="auto"/>
            <w:bottom w:val="none" w:sz="0" w:space="0" w:color="auto"/>
            <w:right w:val="none" w:sz="0" w:space="0" w:color="auto"/>
          </w:divBdr>
        </w:div>
        <w:div w:id="534924601">
          <w:marLeft w:val="0"/>
          <w:marRight w:val="0"/>
          <w:marTop w:val="0"/>
          <w:marBottom w:val="0"/>
          <w:divBdr>
            <w:top w:val="none" w:sz="0" w:space="0" w:color="auto"/>
            <w:left w:val="none" w:sz="0" w:space="0" w:color="auto"/>
            <w:bottom w:val="none" w:sz="0" w:space="0" w:color="auto"/>
            <w:right w:val="none" w:sz="0" w:space="0" w:color="auto"/>
          </w:divBdr>
        </w:div>
        <w:div w:id="605503251">
          <w:marLeft w:val="0"/>
          <w:marRight w:val="0"/>
          <w:marTop w:val="0"/>
          <w:marBottom w:val="0"/>
          <w:divBdr>
            <w:top w:val="none" w:sz="0" w:space="0" w:color="auto"/>
            <w:left w:val="none" w:sz="0" w:space="0" w:color="auto"/>
            <w:bottom w:val="none" w:sz="0" w:space="0" w:color="auto"/>
            <w:right w:val="none" w:sz="0" w:space="0" w:color="auto"/>
          </w:divBdr>
        </w:div>
        <w:div w:id="1406957082">
          <w:marLeft w:val="0"/>
          <w:marRight w:val="0"/>
          <w:marTop w:val="0"/>
          <w:marBottom w:val="0"/>
          <w:divBdr>
            <w:top w:val="none" w:sz="0" w:space="0" w:color="auto"/>
            <w:left w:val="none" w:sz="0" w:space="0" w:color="auto"/>
            <w:bottom w:val="none" w:sz="0" w:space="0" w:color="auto"/>
            <w:right w:val="none" w:sz="0" w:space="0" w:color="auto"/>
          </w:divBdr>
        </w:div>
        <w:div w:id="1759672022">
          <w:marLeft w:val="0"/>
          <w:marRight w:val="0"/>
          <w:marTop w:val="0"/>
          <w:marBottom w:val="0"/>
          <w:divBdr>
            <w:top w:val="none" w:sz="0" w:space="0" w:color="auto"/>
            <w:left w:val="none" w:sz="0" w:space="0" w:color="auto"/>
            <w:bottom w:val="none" w:sz="0" w:space="0" w:color="auto"/>
            <w:right w:val="none" w:sz="0" w:space="0" w:color="auto"/>
          </w:divBdr>
        </w:div>
        <w:div w:id="761295335">
          <w:marLeft w:val="0"/>
          <w:marRight w:val="0"/>
          <w:marTop w:val="0"/>
          <w:marBottom w:val="0"/>
          <w:divBdr>
            <w:top w:val="none" w:sz="0" w:space="0" w:color="auto"/>
            <w:left w:val="none" w:sz="0" w:space="0" w:color="auto"/>
            <w:bottom w:val="none" w:sz="0" w:space="0" w:color="auto"/>
            <w:right w:val="none" w:sz="0" w:space="0" w:color="auto"/>
          </w:divBdr>
        </w:div>
        <w:div w:id="1681079054">
          <w:marLeft w:val="0"/>
          <w:marRight w:val="0"/>
          <w:marTop w:val="0"/>
          <w:marBottom w:val="0"/>
          <w:divBdr>
            <w:top w:val="none" w:sz="0" w:space="0" w:color="auto"/>
            <w:left w:val="none" w:sz="0" w:space="0" w:color="auto"/>
            <w:bottom w:val="none" w:sz="0" w:space="0" w:color="auto"/>
            <w:right w:val="none" w:sz="0" w:space="0" w:color="auto"/>
          </w:divBdr>
        </w:div>
        <w:div w:id="257833721">
          <w:marLeft w:val="0"/>
          <w:marRight w:val="0"/>
          <w:marTop w:val="0"/>
          <w:marBottom w:val="0"/>
          <w:divBdr>
            <w:top w:val="none" w:sz="0" w:space="0" w:color="auto"/>
            <w:left w:val="none" w:sz="0" w:space="0" w:color="auto"/>
            <w:bottom w:val="none" w:sz="0" w:space="0" w:color="auto"/>
            <w:right w:val="none" w:sz="0" w:space="0" w:color="auto"/>
          </w:divBdr>
        </w:div>
        <w:div w:id="1768118224">
          <w:marLeft w:val="0"/>
          <w:marRight w:val="0"/>
          <w:marTop w:val="0"/>
          <w:marBottom w:val="0"/>
          <w:divBdr>
            <w:top w:val="none" w:sz="0" w:space="0" w:color="auto"/>
            <w:left w:val="none" w:sz="0" w:space="0" w:color="auto"/>
            <w:bottom w:val="none" w:sz="0" w:space="0" w:color="auto"/>
            <w:right w:val="none" w:sz="0" w:space="0" w:color="auto"/>
          </w:divBdr>
        </w:div>
        <w:div w:id="2042703973">
          <w:marLeft w:val="0"/>
          <w:marRight w:val="0"/>
          <w:marTop w:val="0"/>
          <w:marBottom w:val="0"/>
          <w:divBdr>
            <w:top w:val="none" w:sz="0" w:space="0" w:color="auto"/>
            <w:left w:val="none" w:sz="0" w:space="0" w:color="auto"/>
            <w:bottom w:val="none" w:sz="0" w:space="0" w:color="auto"/>
            <w:right w:val="none" w:sz="0" w:space="0" w:color="auto"/>
          </w:divBdr>
        </w:div>
        <w:div w:id="598104579">
          <w:marLeft w:val="0"/>
          <w:marRight w:val="0"/>
          <w:marTop w:val="0"/>
          <w:marBottom w:val="0"/>
          <w:divBdr>
            <w:top w:val="none" w:sz="0" w:space="0" w:color="auto"/>
            <w:left w:val="none" w:sz="0" w:space="0" w:color="auto"/>
            <w:bottom w:val="none" w:sz="0" w:space="0" w:color="auto"/>
            <w:right w:val="none" w:sz="0" w:space="0" w:color="auto"/>
          </w:divBdr>
        </w:div>
        <w:div w:id="1430420520">
          <w:marLeft w:val="0"/>
          <w:marRight w:val="0"/>
          <w:marTop w:val="0"/>
          <w:marBottom w:val="0"/>
          <w:divBdr>
            <w:top w:val="none" w:sz="0" w:space="0" w:color="auto"/>
            <w:left w:val="none" w:sz="0" w:space="0" w:color="auto"/>
            <w:bottom w:val="none" w:sz="0" w:space="0" w:color="auto"/>
            <w:right w:val="none" w:sz="0" w:space="0" w:color="auto"/>
          </w:divBdr>
        </w:div>
      </w:divsChild>
    </w:div>
    <w:div w:id="929660763">
      <w:bodyDiv w:val="1"/>
      <w:marLeft w:val="0"/>
      <w:marRight w:val="0"/>
      <w:marTop w:val="0"/>
      <w:marBottom w:val="0"/>
      <w:divBdr>
        <w:top w:val="none" w:sz="0" w:space="0" w:color="auto"/>
        <w:left w:val="none" w:sz="0" w:space="0" w:color="auto"/>
        <w:bottom w:val="none" w:sz="0" w:space="0" w:color="auto"/>
        <w:right w:val="none" w:sz="0" w:space="0" w:color="auto"/>
      </w:divBdr>
      <w:divsChild>
        <w:div w:id="912930114">
          <w:marLeft w:val="0"/>
          <w:marRight w:val="0"/>
          <w:marTop w:val="0"/>
          <w:marBottom w:val="0"/>
          <w:divBdr>
            <w:top w:val="none" w:sz="0" w:space="0" w:color="auto"/>
            <w:left w:val="none" w:sz="0" w:space="0" w:color="auto"/>
            <w:bottom w:val="none" w:sz="0" w:space="0" w:color="auto"/>
            <w:right w:val="none" w:sz="0" w:space="0" w:color="auto"/>
          </w:divBdr>
          <w:divsChild>
            <w:div w:id="75594285">
              <w:marLeft w:val="0"/>
              <w:marRight w:val="0"/>
              <w:marTop w:val="0"/>
              <w:marBottom w:val="0"/>
              <w:divBdr>
                <w:top w:val="none" w:sz="0" w:space="0" w:color="auto"/>
                <w:left w:val="none" w:sz="0" w:space="0" w:color="auto"/>
                <w:bottom w:val="none" w:sz="0" w:space="0" w:color="auto"/>
                <w:right w:val="none" w:sz="0" w:space="0" w:color="auto"/>
              </w:divBdr>
              <w:divsChild>
                <w:div w:id="676928891">
                  <w:marLeft w:val="0"/>
                  <w:marRight w:val="0"/>
                  <w:marTop w:val="0"/>
                  <w:marBottom w:val="0"/>
                  <w:divBdr>
                    <w:top w:val="none" w:sz="0" w:space="0" w:color="auto"/>
                    <w:left w:val="none" w:sz="0" w:space="0" w:color="auto"/>
                    <w:bottom w:val="none" w:sz="0" w:space="0" w:color="auto"/>
                    <w:right w:val="none" w:sz="0" w:space="0" w:color="auto"/>
                  </w:divBdr>
                  <w:divsChild>
                    <w:div w:id="140660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013214">
      <w:bodyDiv w:val="1"/>
      <w:marLeft w:val="0"/>
      <w:marRight w:val="0"/>
      <w:marTop w:val="0"/>
      <w:marBottom w:val="0"/>
      <w:divBdr>
        <w:top w:val="none" w:sz="0" w:space="0" w:color="auto"/>
        <w:left w:val="none" w:sz="0" w:space="0" w:color="auto"/>
        <w:bottom w:val="none" w:sz="0" w:space="0" w:color="auto"/>
        <w:right w:val="none" w:sz="0" w:space="0" w:color="auto"/>
      </w:divBdr>
      <w:divsChild>
        <w:div w:id="1016005620">
          <w:marLeft w:val="0"/>
          <w:marRight w:val="0"/>
          <w:marTop w:val="0"/>
          <w:marBottom w:val="0"/>
          <w:divBdr>
            <w:top w:val="none" w:sz="0" w:space="0" w:color="auto"/>
            <w:left w:val="none" w:sz="0" w:space="0" w:color="auto"/>
            <w:bottom w:val="none" w:sz="0" w:space="0" w:color="auto"/>
            <w:right w:val="none" w:sz="0" w:space="0" w:color="auto"/>
          </w:divBdr>
          <w:divsChild>
            <w:div w:id="1824613448">
              <w:marLeft w:val="0"/>
              <w:marRight w:val="0"/>
              <w:marTop w:val="0"/>
              <w:marBottom w:val="0"/>
              <w:divBdr>
                <w:top w:val="none" w:sz="0" w:space="0" w:color="auto"/>
                <w:left w:val="none" w:sz="0" w:space="0" w:color="auto"/>
                <w:bottom w:val="none" w:sz="0" w:space="0" w:color="auto"/>
                <w:right w:val="none" w:sz="0" w:space="0" w:color="auto"/>
              </w:divBdr>
              <w:divsChild>
                <w:div w:id="318845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852202">
      <w:bodyDiv w:val="1"/>
      <w:marLeft w:val="0"/>
      <w:marRight w:val="0"/>
      <w:marTop w:val="0"/>
      <w:marBottom w:val="0"/>
      <w:divBdr>
        <w:top w:val="none" w:sz="0" w:space="0" w:color="auto"/>
        <w:left w:val="none" w:sz="0" w:space="0" w:color="auto"/>
        <w:bottom w:val="none" w:sz="0" w:space="0" w:color="auto"/>
        <w:right w:val="none" w:sz="0" w:space="0" w:color="auto"/>
      </w:divBdr>
    </w:div>
    <w:div w:id="1275331827">
      <w:bodyDiv w:val="1"/>
      <w:marLeft w:val="0"/>
      <w:marRight w:val="0"/>
      <w:marTop w:val="0"/>
      <w:marBottom w:val="0"/>
      <w:divBdr>
        <w:top w:val="none" w:sz="0" w:space="0" w:color="auto"/>
        <w:left w:val="none" w:sz="0" w:space="0" w:color="auto"/>
        <w:bottom w:val="none" w:sz="0" w:space="0" w:color="auto"/>
        <w:right w:val="none" w:sz="0" w:space="0" w:color="auto"/>
      </w:divBdr>
    </w:div>
    <w:div w:id="1275333867">
      <w:bodyDiv w:val="1"/>
      <w:marLeft w:val="0"/>
      <w:marRight w:val="0"/>
      <w:marTop w:val="0"/>
      <w:marBottom w:val="0"/>
      <w:divBdr>
        <w:top w:val="none" w:sz="0" w:space="0" w:color="auto"/>
        <w:left w:val="none" w:sz="0" w:space="0" w:color="auto"/>
        <w:bottom w:val="none" w:sz="0" w:space="0" w:color="auto"/>
        <w:right w:val="none" w:sz="0" w:space="0" w:color="auto"/>
      </w:divBdr>
      <w:divsChild>
        <w:div w:id="1890414592">
          <w:marLeft w:val="0"/>
          <w:marRight w:val="0"/>
          <w:marTop w:val="0"/>
          <w:marBottom w:val="0"/>
          <w:divBdr>
            <w:top w:val="none" w:sz="0" w:space="0" w:color="auto"/>
            <w:left w:val="none" w:sz="0" w:space="0" w:color="auto"/>
            <w:bottom w:val="none" w:sz="0" w:space="0" w:color="auto"/>
            <w:right w:val="none" w:sz="0" w:space="0" w:color="auto"/>
          </w:divBdr>
          <w:divsChild>
            <w:div w:id="1451776469">
              <w:marLeft w:val="0"/>
              <w:marRight w:val="0"/>
              <w:marTop w:val="0"/>
              <w:marBottom w:val="0"/>
              <w:divBdr>
                <w:top w:val="none" w:sz="0" w:space="0" w:color="auto"/>
                <w:left w:val="none" w:sz="0" w:space="0" w:color="auto"/>
                <w:bottom w:val="none" w:sz="0" w:space="0" w:color="auto"/>
                <w:right w:val="none" w:sz="0" w:space="0" w:color="auto"/>
              </w:divBdr>
              <w:divsChild>
                <w:div w:id="8673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573849">
      <w:bodyDiv w:val="1"/>
      <w:marLeft w:val="0"/>
      <w:marRight w:val="0"/>
      <w:marTop w:val="0"/>
      <w:marBottom w:val="0"/>
      <w:divBdr>
        <w:top w:val="none" w:sz="0" w:space="0" w:color="auto"/>
        <w:left w:val="none" w:sz="0" w:space="0" w:color="auto"/>
        <w:bottom w:val="none" w:sz="0" w:space="0" w:color="auto"/>
        <w:right w:val="none" w:sz="0" w:space="0" w:color="auto"/>
      </w:divBdr>
      <w:divsChild>
        <w:div w:id="1678001075">
          <w:marLeft w:val="0"/>
          <w:marRight w:val="0"/>
          <w:marTop w:val="0"/>
          <w:marBottom w:val="0"/>
          <w:divBdr>
            <w:top w:val="none" w:sz="0" w:space="0" w:color="auto"/>
            <w:left w:val="none" w:sz="0" w:space="0" w:color="auto"/>
            <w:bottom w:val="none" w:sz="0" w:space="0" w:color="auto"/>
            <w:right w:val="none" w:sz="0" w:space="0" w:color="auto"/>
          </w:divBdr>
          <w:divsChild>
            <w:div w:id="2129279656">
              <w:marLeft w:val="0"/>
              <w:marRight w:val="0"/>
              <w:marTop w:val="0"/>
              <w:marBottom w:val="0"/>
              <w:divBdr>
                <w:top w:val="none" w:sz="0" w:space="0" w:color="auto"/>
                <w:left w:val="none" w:sz="0" w:space="0" w:color="auto"/>
                <w:bottom w:val="none" w:sz="0" w:space="0" w:color="auto"/>
                <w:right w:val="none" w:sz="0" w:space="0" w:color="auto"/>
              </w:divBdr>
              <w:divsChild>
                <w:div w:id="72811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654397">
      <w:bodyDiv w:val="1"/>
      <w:marLeft w:val="0"/>
      <w:marRight w:val="0"/>
      <w:marTop w:val="0"/>
      <w:marBottom w:val="0"/>
      <w:divBdr>
        <w:top w:val="none" w:sz="0" w:space="0" w:color="auto"/>
        <w:left w:val="none" w:sz="0" w:space="0" w:color="auto"/>
        <w:bottom w:val="none" w:sz="0" w:space="0" w:color="auto"/>
        <w:right w:val="none" w:sz="0" w:space="0" w:color="auto"/>
      </w:divBdr>
      <w:divsChild>
        <w:div w:id="844244189">
          <w:marLeft w:val="0"/>
          <w:marRight w:val="0"/>
          <w:marTop w:val="0"/>
          <w:marBottom w:val="0"/>
          <w:divBdr>
            <w:top w:val="none" w:sz="0" w:space="0" w:color="auto"/>
            <w:left w:val="none" w:sz="0" w:space="0" w:color="auto"/>
            <w:bottom w:val="none" w:sz="0" w:space="0" w:color="auto"/>
            <w:right w:val="none" w:sz="0" w:space="0" w:color="auto"/>
          </w:divBdr>
        </w:div>
        <w:div w:id="1277444782">
          <w:marLeft w:val="0"/>
          <w:marRight w:val="0"/>
          <w:marTop w:val="0"/>
          <w:marBottom w:val="0"/>
          <w:divBdr>
            <w:top w:val="none" w:sz="0" w:space="0" w:color="auto"/>
            <w:left w:val="none" w:sz="0" w:space="0" w:color="auto"/>
            <w:bottom w:val="none" w:sz="0" w:space="0" w:color="auto"/>
            <w:right w:val="none" w:sz="0" w:space="0" w:color="auto"/>
          </w:divBdr>
        </w:div>
        <w:div w:id="777140050">
          <w:marLeft w:val="0"/>
          <w:marRight w:val="0"/>
          <w:marTop w:val="0"/>
          <w:marBottom w:val="0"/>
          <w:divBdr>
            <w:top w:val="none" w:sz="0" w:space="0" w:color="auto"/>
            <w:left w:val="none" w:sz="0" w:space="0" w:color="auto"/>
            <w:bottom w:val="none" w:sz="0" w:space="0" w:color="auto"/>
            <w:right w:val="none" w:sz="0" w:space="0" w:color="auto"/>
          </w:divBdr>
        </w:div>
        <w:div w:id="1728720444">
          <w:marLeft w:val="0"/>
          <w:marRight w:val="0"/>
          <w:marTop w:val="0"/>
          <w:marBottom w:val="0"/>
          <w:divBdr>
            <w:top w:val="none" w:sz="0" w:space="0" w:color="auto"/>
            <w:left w:val="none" w:sz="0" w:space="0" w:color="auto"/>
            <w:bottom w:val="none" w:sz="0" w:space="0" w:color="auto"/>
            <w:right w:val="none" w:sz="0" w:space="0" w:color="auto"/>
          </w:divBdr>
        </w:div>
        <w:div w:id="939335667">
          <w:marLeft w:val="0"/>
          <w:marRight w:val="0"/>
          <w:marTop w:val="0"/>
          <w:marBottom w:val="0"/>
          <w:divBdr>
            <w:top w:val="none" w:sz="0" w:space="0" w:color="auto"/>
            <w:left w:val="none" w:sz="0" w:space="0" w:color="auto"/>
            <w:bottom w:val="none" w:sz="0" w:space="0" w:color="auto"/>
            <w:right w:val="none" w:sz="0" w:space="0" w:color="auto"/>
          </w:divBdr>
        </w:div>
        <w:div w:id="1260599262">
          <w:marLeft w:val="0"/>
          <w:marRight w:val="0"/>
          <w:marTop w:val="0"/>
          <w:marBottom w:val="0"/>
          <w:divBdr>
            <w:top w:val="none" w:sz="0" w:space="0" w:color="auto"/>
            <w:left w:val="none" w:sz="0" w:space="0" w:color="auto"/>
            <w:bottom w:val="none" w:sz="0" w:space="0" w:color="auto"/>
            <w:right w:val="none" w:sz="0" w:space="0" w:color="auto"/>
          </w:divBdr>
        </w:div>
        <w:div w:id="1745562394">
          <w:marLeft w:val="0"/>
          <w:marRight w:val="0"/>
          <w:marTop w:val="0"/>
          <w:marBottom w:val="0"/>
          <w:divBdr>
            <w:top w:val="none" w:sz="0" w:space="0" w:color="auto"/>
            <w:left w:val="none" w:sz="0" w:space="0" w:color="auto"/>
            <w:bottom w:val="none" w:sz="0" w:space="0" w:color="auto"/>
            <w:right w:val="none" w:sz="0" w:space="0" w:color="auto"/>
          </w:divBdr>
        </w:div>
        <w:div w:id="499927011">
          <w:marLeft w:val="0"/>
          <w:marRight w:val="0"/>
          <w:marTop w:val="0"/>
          <w:marBottom w:val="0"/>
          <w:divBdr>
            <w:top w:val="none" w:sz="0" w:space="0" w:color="auto"/>
            <w:left w:val="none" w:sz="0" w:space="0" w:color="auto"/>
            <w:bottom w:val="none" w:sz="0" w:space="0" w:color="auto"/>
            <w:right w:val="none" w:sz="0" w:space="0" w:color="auto"/>
          </w:divBdr>
        </w:div>
        <w:div w:id="1946766537">
          <w:marLeft w:val="0"/>
          <w:marRight w:val="0"/>
          <w:marTop w:val="0"/>
          <w:marBottom w:val="0"/>
          <w:divBdr>
            <w:top w:val="none" w:sz="0" w:space="0" w:color="auto"/>
            <w:left w:val="none" w:sz="0" w:space="0" w:color="auto"/>
            <w:bottom w:val="none" w:sz="0" w:space="0" w:color="auto"/>
            <w:right w:val="none" w:sz="0" w:space="0" w:color="auto"/>
          </w:divBdr>
        </w:div>
        <w:div w:id="1686444930">
          <w:marLeft w:val="0"/>
          <w:marRight w:val="0"/>
          <w:marTop w:val="0"/>
          <w:marBottom w:val="0"/>
          <w:divBdr>
            <w:top w:val="none" w:sz="0" w:space="0" w:color="auto"/>
            <w:left w:val="none" w:sz="0" w:space="0" w:color="auto"/>
            <w:bottom w:val="none" w:sz="0" w:space="0" w:color="auto"/>
            <w:right w:val="none" w:sz="0" w:space="0" w:color="auto"/>
          </w:divBdr>
        </w:div>
        <w:div w:id="1287544427">
          <w:marLeft w:val="0"/>
          <w:marRight w:val="0"/>
          <w:marTop w:val="0"/>
          <w:marBottom w:val="0"/>
          <w:divBdr>
            <w:top w:val="none" w:sz="0" w:space="0" w:color="auto"/>
            <w:left w:val="none" w:sz="0" w:space="0" w:color="auto"/>
            <w:bottom w:val="none" w:sz="0" w:space="0" w:color="auto"/>
            <w:right w:val="none" w:sz="0" w:space="0" w:color="auto"/>
          </w:divBdr>
        </w:div>
        <w:div w:id="1403871826">
          <w:marLeft w:val="0"/>
          <w:marRight w:val="0"/>
          <w:marTop w:val="0"/>
          <w:marBottom w:val="0"/>
          <w:divBdr>
            <w:top w:val="none" w:sz="0" w:space="0" w:color="auto"/>
            <w:left w:val="none" w:sz="0" w:space="0" w:color="auto"/>
            <w:bottom w:val="none" w:sz="0" w:space="0" w:color="auto"/>
            <w:right w:val="none" w:sz="0" w:space="0" w:color="auto"/>
          </w:divBdr>
        </w:div>
        <w:div w:id="2120877789">
          <w:marLeft w:val="0"/>
          <w:marRight w:val="0"/>
          <w:marTop w:val="0"/>
          <w:marBottom w:val="0"/>
          <w:divBdr>
            <w:top w:val="none" w:sz="0" w:space="0" w:color="auto"/>
            <w:left w:val="none" w:sz="0" w:space="0" w:color="auto"/>
            <w:bottom w:val="none" w:sz="0" w:space="0" w:color="auto"/>
            <w:right w:val="none" w:sz="0" w:space="0" w:color="auto"/>
          </w:divBdr>
        </w:div>
        <w:div w:id="1713193121">
          <w:marLeft w:val="0"/>
          <w:marRight w:val="0"/>
          <w:marTop w:val="0"/>
          <w:marBottom w:val="0"/>
          <w:divBdr>
            <w:top w:val="none" w:sz="0" w:space="0" w:color="auto"/>
            <w:left w:val="none" w:sz="0" w:space="0" w:color="auto"/>
            <w:bottom w:val="none" w:sz="0" w:space="0" w:color="auto"/>
            <w:right w:val="none" w:sz="0" w:space="0" w:color="auto"/>
          </w:divBdr>
        </w:div>
        <w:div w:id="2080978213">
          <w:marLeft w:val="0"/>
          <w:marRight w:val="0"/>
          <w:marTop w:val="0"/>
          <w:marBottom w:val="0"/>
          <w:divBdr>
            <w:top w:val="none" w:sz="0" w:space="0" w:color="auto"/>
            <w:left w:val="none" w:sz="0" w:space="0" w:color="auto"/>
            <w:bottom w:val="none" w:sz="0" w:space="0" w:color="auto"/>
            <w:right w:val="none" w:sz="0" w:space="0" w:color="auto"/>
          </w:divBdr>
        </w:div>
        <w:div w:id="1597791745">
          <w:marLeft w:val="0"/>
          <w:marRight w:val="0"/>
          <w:marTop w:val="0"/>
          <w:marBottom w:val="0"/>
          <w:divBdr>
            <w:top w:val="none" w:sz="0" w:space="0" w:color="auto"/>
            <w:left w:val="none" w:sz="0" w:space="0" w:color="auto"/>
            <w:bottom w:val="none" w:sz="0" w:space="0" w:color="auto"/>
            <w:right w:val="none" w:sz="0" w:space="0" w:color="auto"/>
          </w:divBdr>
        </w:div>
        <w:div w:id="1664508432">
          <w:marLeft w:val="0"/>
          <w:marRight w:val="0"/>
          <w:marTop w:val="0"/>
          <w:marBottom w:val="0"/>
          <w:divBdr>
            <w:top w:val="none" w:sz="0" w:space="0" w:color="auto"/>
            <w:left w:val="none" w:sz="0" w:space="0" w:color="auto"/>
            <w:bottom w:val="none" w:sz="0" w:space="0" w:color="auto"/>
            <w:right w:val="none" w:sz="0" w:space="0" w:color="auto"/>
          </w:divBdr>
        </w:div>
        <w:div w:id="770273137">
          <w:marLeft w:val="0"/>
          <w:marRight w:val="0"/>
          <w:marTop w:val="0"/>
          <w:marBottom w:val="0"/>
          <w:divBdr>
            <w:top w:val="none" w:sz="0" w:space="0" w:color="auto"/>
            <w:left w:val="none" w:sz="0" w:space="0" w:color="auto"/>
            <w:bottom w:val="none" w:sz="0" w:space="0" w:color="auto"/>
            <w:right w:val="none" w:sz="0" w:space="0" w:color="auto"/>
          </w:divBdr>
        </w:div>
      </w:divsChild>
    </w:div>
    <w:div w:id="1513911740">
      <w:bodyDiv w:val="1"/>
      <w:marLeft w:val="0"/>
      <w:marRight w:val="0"/>
      <w:marTop w:val="0"/>
      <w:marBottom w:val="0"/>
      <w:divBdr>
        <w:top w:val="none" w:sz="0" w:space="0" w:color="auto"/>
        <w:left w:val="none" w:sz="0" w:space="0" w:color="auto"/>
        <w:bottom w:val="none" w:sz="0" w:space="0" w:color="auto"/>
        <w:right w:val="none" w:sz="0" w:space="0" w:color="auto"/>
      </w:divBdr>
      <w:divsChild>
        <w:div w:id="695810948">
          <w:marLeft w:val="0"/>
          <w:marRight w:val="0"/>
          <w:marTop w:val="0"/>
          <w:marBottom w:val="0"/>
          <w:divBdr>
            <w:top w:val="none" w:sz="0" w:space="0" w:color="auto"/>
            <w:left w:val="none" w:sz="0" w:space="0" w:color="auto"/>
            <w:bottom w:val="none" w:sz="0" w:space="0" w:color="auto"/>
            <w:right w:val="none" w:sz="0" w:space="0" w:color="auto"/>
          </w:divBdr>
          <w:divsChild>
            <w:div w:id="194197479">
              <w:marLeft w:val="0"/>
              <w:marRight w:val="0"/>
              <w:marTop w:val="0"/>
              <w:marBottom w:val="0"/>
              <w:divBdr>
                <w:top w:val="none" w:sz="0" w:space="0" w:color="auto"/>
                <w:left w:val="none" w:sz="0" w:space="0" w:color="auto"/>
                <w:bottom w:val="none" w:sz="0" w:space="0" w:color="auto"/>
                <w:right w:val="none" w:sz="0" w:space="0" w:color="auto"/>
              </w:divBdr>
              <w:divsChild>
                <w:div w:id="170243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01911">
      <w:bodyDiv w:val="1"/>
      <w:marLeft w:val="0"/>
      <w:marRight w:val="0"/>
      <w:marTop w:val="0"/>
      <w:marBottom w:val="0"/>
      <w:divBdr>
        <w:top w:val="none" w:sz="0" w:space="0" w:color="auto"/>
        <w:left w:val="none" w:sz="0" w:space="0" w:color="auto"/>
        <w:bottom w:val="none" w:sz="0" w:space="0" w:color="auto"/>
        <w:right w:val="none" w:sz="0" w:space="0" w:color="auto"/>
      </w:divBdr>
      <w:divsChild>
        <w:div w:id="1499803787">
          <w:marLeft w:val="0"/>
          <w:marRight w:val="0"/>
          <w:marTop w:val="0"/>
          <w:marBottom w:val="0"/>
          <w:divBdr>
            <w:top w:val="none" w:sz="0" w:space="0" w:color="auto"/>
            <w:left w:val="none" w:sz="0" w:space="0" w:color="auto"/>
            <w:bottom w:val="none" w:sz="0" w:space="0" w:color="auto"/>
            <w:right w:val="none" w:sz="0" w:space="0" w:color="auto"/>
          </w:divBdr>
          <w:divsChild>
            <w:div w:id="160513798">
              <w:marLeft w:val="0"/>
              <w:marRight w:val="0"/>
              <w:marTop w:val="0"/>
              <w:marBottom w:val="0"/>
              <w:divBdr>
                <w:top w:val="none" w:sz="0" w:space="0" w:color="auto"/>
                <w:left w:val="none" w:sz="0" w:space="0" w:color="auto"/>
                <w:bottom w:val="none" w:sz="0" w:space="0" w:color="auto"/>
                <w:right w:val="none" w:sz="0" w:space="0" w:color="auto"/>
              </w:divBdr>
              <w:divsChild>
                <w:div w:id="9151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037550">
      <w:bodyDiv w:val="1"/>
      <w:marLeft w:val="0"/>
      <w:marRight w:val="0"/>
      <w:marTop w:val="0"/>
      <w:marBottom w:val="0"/>
      <w:divBdr>
        <w:top w:val="none" w:sz="0" w:space="0" w:color="auto"/>
        <w:left w:val="none" w:sz="0" w:space="0" w:color="auto"/>
        <w:bottom w:val="none" w:sz="0" w:space="0" w:color="auto"/>
        <w:right w:val="none" w:sz="0" w:space="0" w:color="auto"/>
      </w:divBdr>
    </w:div>
    <w:div w:id="1735737342">
      <w:bodyDiv w:val="1"/>
      <w:marLeft w:val="0"/>
      <w:marRight w:val="0"/>
      <w:marTop w:val="0"/>
      <w:marBottom w:val="0"/>
      <w:divBdr>
        <w:top w:val="none" w:sz="0" w:space="0" w:color="auto"/>
        <w:left w:val="none" w:sz="0" w:space="0" w:color="auto"/>
        <w:bottom w:val="none" w:sz="0" w:space="0" w:color="auto"/>
        <w:right w:val="none" w:sz="0" w:space="0" w:color="auto"/>
      </w:divBdr>
      <w:divsChild>
        <w:div w:id="92477891">
          <w:marLeft w:val="0"/>
          <w:marRight w:val="0"/>
          <w:marTop w:val="0"/>
          <w:marBottom w:val="0"/>
          <w:divBdr>
            <w:top w:val="none" w:sz="0" w:space="0" w:color="auto"/>
            <w:left w:val="none" w:sz="0" w:space="0" w:color="auto"/>
            <w:bottom w:val="none" w:sz="0" w:space="0" w:color="auto"/>
            <w:right w:val="none" w:sz="0" w:space="0" w:color="auto"/>
          </w:divBdr>
          <w:divsChild>
            <w:div w:id="172302185">
              <w:marLeft w:val="0"/>
              <w:marRight w:val="0"/>
              <w:marTop w:val="0"/>
              <w:marBottom w:val="0"/>
              <w:divBdr>
                <w:top w:val="none" w:sz="0" w:space="0" w:color="auto"/>
                <w:left w:val="none" w:sz="0" w:space="0" w:color="auto"/>
                <w:bottom w:val="none" w:sz="0" w:space="0" w:color="auto"/>
                <w:right w:val="none" w:sz="0" w:space="0" w:color="auto"/>
              </w:divBdr>
              <w:divsChild>
                <w:div w:id="26562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086634">
      <w:bodyDiv w:val="1"/>
      <w:marLeft w:val="0"/>
      <w:marRight w:val="0"/>
      <w:marTop w:val="0"/>
      <w:marBottom w:val="0"/>
      <w:divBdr>
        <w:top w:val="none" w:sz="0" w:space="0" w:color="auto"/>
        <w:left w:val="none" w:sz="0" w:space="0" w:color="auto"/>
        <w:bottom w:val="none" w:sz="0" w:space="0" w:color="auto"/>
        <w:right w:val="none" w:sz="0" w:space="0" w:color="auto"/>
      </w:divBdr>
      <w:divsChild>
        <w:div w:id="738864958">
          <w:marLeft w:val="0"/>
          <w:marRight w:val="0"/>
          <w:marTop w:val="0"/>
          <w:marBottom w:val="0"/>
          <w:divBdr>
            <w:top w:val="none" w:sz="0" w:space="0" w:color="auto"/>
            <w:left w:val="none" w:sz="0" w:space="0" w:color="auto"/>
            <w:bottom w:val="none" w:sz="0" w:space="0" w:color="auto"/>
            <w:right w:val="none" w:sz="0" w:space="0" w:color="auto"/>
          </w:divBdr>
          <w:divsChild>
            <w:div w:id="709109233">
              <w:marLeft w:val="0"/>
              <w:marRight w:val="0"/>
              <w:marTop w:val="0"/>
              <w:marBottom w:val="0"/>
              <w:divBdr>
                <w:top w:val="none" w:sz="0" w:space="0" w:color="auto"/>
                <w:left w:val="none" w:sz="0" w:space="0" w:color="auto"/>
                <w:bottom w:val="none" w:sz="0" w:space="0" w:color="auto"/>
                <w:right w:val="none" w:sz="0" w:space="0" w:color="auto"/>
              </w:divBdr>
              <w:divsChild>
                <w:div w:id="65591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diagramData" Target="diagrams/data1.xml"/><Relationship Id="rId15" Type="http://schemas.openxmlformats.org/officeDocument/2006/relationships/diagramLayout" Target="diagrams/layout1.xml"/><Relationship Id="rId16" Type="http://schemas.openxmlformats.org/officeDocument/2006/relationships/diagramQuickStyle" Target="diagrams/quickStyle1.xml"/><Relationship Id="rId17" Type="http://schemas.openxmlformats.org/officeDocument/2006/relationships/diagramColors" Target="diagrams/colors1.xml"/><Relationship Id="rId18" Type="http://schemas.microsoft.com/office/2007/relationships/diagramDrawing" Target="diagrams/drawing1.xml"/><Relationship Id="rId19" Type="http://schemas.openxmlformats.org/officeDocument/2006/relationships/header" Target="header4.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94A5370-0D9F-C24F-9E9B-70E7AAF1CEEE}"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CDD82AC-C51C-0C4F-83F4-F0F42DD6E4AA}">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200">
              <a:latin typeface="Times"/>
              <a:cs typeface="Times"/>
            </a:rPr>
            <a:t>Databases used: CINAHL and MEDLINE</a:t>
          </a:r>
          <a:br>
            <a:rPr lang="en-US" sz="1200">
              <a:latin typeface="Times"/>
              <a:cs typeface="Times"/>
            </a:rPr>
          </a:br>
          <a:r>
            <a:rPr lang="en-US" sz="1200">
              <a:latin typeface="Times"/>
              <a:cs typeface="Times"/>
            </a:rPr>
            <a:t>Keywords: dance, dance therapy, movement therapy, dementia, memory impairment</a:t>
          </a:r>
        </a:p>
      </dgm:t>
    </dgm:pt>
    <dgm:pt modelId="{DC7A7349-C3A8-514E-9B68-0A5FD95C85D7}" type="parTrans" cxnId="{7752E562-66F7-5B4A-8957-A78C41F4D530}">
      <dgm:prSet/>
      <dgm:spPr/>
      <dgm:t>
        <a:bodyPr/>
        <a:lstStyle/>
        <a:p>
          <a:endParaRPr lang="en-US"/>
        </a:p>
      </dgm:t>
    </dgm:pt>
    <dgm:pt modelId="{E7CF8859-17EC-7A40-8706-6E1CE1A10C36}" type="sibTrans" cxnId="{7752E562-66F7-5B4A-8957-A78C41F4D530}">
      <dgm:prSet/>
      <dgm:spPr>
        <a:solidFill>
          <a:schemeClr val="tx1">
            <a:alpha val="90000"/>
          </a:schemeClr>
        </a:solidFill>
      </dgm:spPr>
      <dgm:t>
        <a:bodyPr/>
        <a:lstStyle/>
        <a:p>
          <a:endParaRPr lang="en-US"/>
        </a:p>
      </dgm:t>
    </dgm:pt>
    <dgm:pt modelId="{5458BD6E-1E84-A34A-B508-42D59E621B59}">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200">
              <a:latin typeface="Times"/>
              <a:cs typeface="Times"/>
            </a:rPr>
            <a:t>67 full text articles assessed for eligibility through full review</a:t>
          </a:r>
        </a:p>
      </dgm:t>
    </dgm:pt>
    <dgm:pt modelId="{8101B674-148A-7445-A448-4C028E4A3C92}" type="parTrans" cxnId="{2161C469-6625-B342-9EAC-2CF23B8CB68F}">
      <dgm:prSet/>
      <dgm:spPr/>
      <dgm:t>
        <a:bodyPr/>
        <a:lstStyle/>
        <a:p>
          <a:endParaRPr lang="en-US"/>
        </a:p>
      </dgm:t>
    </dgm:pt>
    <dgm:pt modelId="{8E219330-0AA4-8643-99FA-82E97995E1A0}" type="sibTrans" cxnId="{2161C469-6625-B342-9EAC-2CF23B8CB68F}">
      <dgm:prSet/>
      <dgm:spPr>
        <a:solidFill>
          <a:srgbClr val="000000">
            <a:alpha val="90000"/>
          </a:srgbClr>
        </a:solidFill>
      </dgm:spPr>
      <dgm:t>
        <a:bodyPr/>
        <a:lstStyle/>
        <a:p>
          <a:endParaRPr lang="en-US"/>
        </a:p>
      </dgm:t>
    </dgm:pt>
    <dgm:pt modelId="{9626B168-F77A-CD40-8042-A568DF955D57}">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200">
              <a:latin typeface="Times"/>
              <a:cs typeface="Times"/>
            </a:rPr>
            <a:t>14 studies that addressed the benefits of dance therapy with memory-impaired adults </a:t>
          </a:r>
        </a:p>
      </dgm:t>
    </dgm:pt>
    <dgm:pt modelId="{2B4C6BFF-B555-6F43-8BF8-1243CEE1FD6E}" type="parTrans" cxnId="{12018053-C925-0047-ACD8-EA419B7FEC0A}">
      <dgm:prSet/>
      <dgm:spPr/>
      <dgm:t>
        <a:bodyPr/>
        <a:lstStyle/>
        <a:p>
          <a:endParaRPr lang="en-US"/>
        </a:p>
      </dgm:t>
    </dgm:pt>
    <dgm:pt modelId="{88B779B3-A7A9-B34D-AF5E-9092E06318F6}" type="sibTrans" cxnId="{12018053-C925-0047-ACD8-EA419B7FEC0A}">
      <dgm:prSet/>
      <dgm:spPr>
        <a:solidFill>
          <a:srgbClr val="000000">
            <a:alpha val="90000"/>
          </a:srgbClr>
        </a:solidFill>
      </dgm:spPr>
      <dgm:t>
        <a:bodyPr/>
        <a:lstStyle/>
        <a:p>
          <a:endParaRPr lang="en-US"/>
        </a:p>
      </dgm:t>
    </dgm:pt>
    <dgm:pt modelId="{D2907B16-898A-A24E-9092-3A010A8BBABC}">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200">
              <a:latin typeface="Times"/>
              <a:cs typeface="Times"/>
            </a:rPr>
            <a:t>5 articles meeting all inclusion criteria </a:t>
          </a:r>
        </a:p>
      </dgm:t>
    </dgm:pt>
    <dgm:pt modelId="{3C44DBB4-90C5-AE4B-A4B0-4DCF2757B361}" type="parTrans" cxnId="{5E350591-3AF6-9544-B2D6-D15A59835FAB}">
      <dgm:prSet/>
      <dgm:spPr/>
      <dgm:t>
        <a:bodyPr/>
        <a:lstStyle/>
        <a:p>
          <a:endParaRPr lang="en-US"/>
        </a:p>
      </dgm:t>
    </dgm:pt>
    <dgm:pt modelId="{CDBB1112-9EBD-684C-B04B-DF205ADF530F}" type="sibTrans" cxnId="{5E350591-3AF6-9544-B2D6-D15A59835FAB}">
      <dgm:prSet/>
      <dgm:spPr>
        <a:solidFill>
          <a:srgbClr val="000000">
            <a:alpha val="90000"/>
          </a:srgbClr>
        </a:solidFill>
      </dgm:spPr>
      <dgm:t>
        <a:bodyPr/>
        <a:lstStyle/>
        <a:p>
          <a:endParaRPr lang="en-US"/>
        </a:p>
      </dgm:t>
    </dgm:pt>
    <dgm:pt modelId="{F22E001B-5A6B-7E4A-A3A7-71464D7ED160}">
      <dgm:prSet phldrT="[Text]" custT="1">
        <dgm:style>
          <a:lnRef idx="2">
            <a:schemeClr val="dk1"/>
          </a:lnRef>
          <a:fillRef idx="1">
            <a:schemeClr val="lt1"/>
          </a:fillRef>
          <a:effectRef idx="0">
            <a:schemeClr val="dk1"/>
          </a:effectRef>
          <a:fontRef idx="minor">
            <a:schemeClr val="dk1"/>
          </a:fontRef>
        </dgm:style>
      </dgm:prSet>
      <dgm:spPr/>
      <dgm:t>
        <a:bodyPr/>
        <a:lstStyle/>
        <a:p>
          <a:pPr algn="l"/>
          <a:r>
            <a:rPr lang="en-US" sz="1200">
              <a:latin typeface="Times"/>
              <a:cs typeface="Times"/>
            </a:rPr>
            <a:t>5 articles included in systematic review of the literature</a:t>
          </a:r>
        </a:p>
      </dgm:t>
    </dgm:pt>
    <dgm:pt modelId="{60DCC0AA-5C6C-7142-8E22-76FD71D3E0A3}" type="parTrans" cxnId="{4EEF2964-5BFA-784B-B038-8CBF60ED261D}">
      <dgm:prSet/>
      <dgm:spPr/>
      <dgm:t>
        <a:bodyPr/>
        <a:lstStyle/>
        <a:p>
          <a:endParaRPr lang="en-US"/>
        </a:p>
      </dgm:t>
    </dgm:pt>
    <dgm:pt modelId="{BD0E6FE3-1B0B-8448-A199-A18BE7F03ED6}" type="sibTrans" cxnId="{4EEF2964-5BFA-784B-B038-8CBF60ED261D}">
      <dgm:prSet/>
      <dgm:spPr/>
      <dgm:t>
        <a:bodyPr/>
        <a:lstStyle/>
        <a:p>
          <a:endParaRPr lang="en-US"/>
        </a:p>
      </dgm:t>
    </dgm:pt>
    <dgm:pt modelId="{1C938ECC-5875-724E-B4C4-34D2C729E3D8}" type="pres">
      <dgm:prSet presAssocID="{B94A5370-0D9F-C24F-9E9B-70E7AAF1CEEE}" presName="outerComposite" presStyleCnt="0">
        <dgm:presLayoutVars>
          <dgm:chMax val="5"/>
          <dgm:dir/>
          <dgm:resizeHandles val="exact"/>
        </dgm:presLayoutVars>
      </dgm:prSet>
      <dgm:spPr/>
      <dgm:t>
        <a:bodyPr/>
        <a:lstStyle/>
        <a:p>
          <a:endParaRPr lang="en-US"/>
        </a:p>
      </dgm:t>
    </dgm:pt>
    <dgm:pt modelId="{2DEFD91F-8BAD-1041-8ED5-9791EBCCB951}" type="pres">
      <dgm:prSet presAssocID="{B94A5370-0D9F-C24F-9E9B-70E7AAF1CEEE}" presName="dummyMaxCanvas" presStyleCnt="0">
        <dgm:presLayoutVars/>
      </dgm:prSet>
      <dgm:spPr/>
    </dgm:pt>
    <dgm:pt modelId="{65D43815-B3D8-A249-86CF-34CF5A3D8380}" type="pres">
      <dgm:prSet presAssocID="{B94A5370-0D9F-C24F-9E9B-70E7AAF1CEEE}" presName="FiveNodes_1" presStyleLbl="node1" presStyleIdx="0" presStyleCnt="5">
        <dgm:presLayoutVars>
          <dgm:bulletEnabled val="1"/>
        </dgm:presLayoutVars>
      </dgm:prSet>
      <dgm:spPr/>
      <dgm:t>
        <a:bodyPr/>
        <a:lstStyle/>
        <a:p>
          <a:endParaRPr lang="en-US"/>
        </a:p>
      </dgm:t>
    </dgm:pt>
    <dgm:pt modelId="{674F7E36-25FB-A34A-AA4A-1886A625CAF6}" type="pres">
      <dgm:prSet presAssocID="{B94A5370-0D9F-C24F-9E9B-70E7AAF1CEEE}" presName="FiveNodes_2" presStyleLbl="node1" presStyleIdx="1" presStyleCnt="5">
        <dgm:presLayoutVars>
          <dgm:bulletEnabled val="1"/>
        </dgm:presLayoutVars>
      </dgm:prSet>
      <dgm:spPr/>
      <dgm:t>
        <a:bodyPr/>
        <a:lstStyle/>
        <a:p>
          <a:endParaRPr lang="en-US"/>
        </a:p>
      </dgm:t>
    </dgm:pt>
    <dgm:pt modelId="{3FA74878-1CA8-4F44-89EA-3B19B01CB02F}" type="pres">
      <dgm:prSet presAssocID="{B94A5370-0D9F-C24F-9E9B-70E7AAF1CEEE}" presName="FiveNodes_3" presStyleLbl="node1" presStyleIdx="2" presStyleCnt="5">
        <dgm:presLayoutVars>
          <dgm:bulletEnabled val="1"/>
        </dgm:presLayoutVars>
      </dgm:prSet>
      <dgm:spPr/>
      <dgm:t>
        <a:bodyPr/>
        <a:lstStyle/>
        <a:p>
          <a:endParaRPr lang="en-US"/>
        </a:p>
      </dgm:t>
    </dgm:pt>
    <dgm:pt modelId="{3D1F9512-3F8C-D748-B5E6-662892620190}" type="pres">
      <dgm:prSet presAssocID="{B94A5370-0D9F-C24F-9E9B-70E7AAF1CEEE}" presName="FiveNodes_4" presStyleLbl="node1" presStyleIdx="3" presStyleCnt="5">
        <dgm:presLayoutVars>
          <dgm:bulletEnabled val="1"/>
        </dgm:presLayoutVars>
      </dgm:prSet>
      <dgm:spPr/>
      <dgm:t>
        <a:bodyPr/>
        <a:lstStyle/>
        <a:p>
          <a:endParaRPr lang="en-US"/>
        </a:p>
      </dgm:t>
    </dgm:pt>
    <dgm:pt modelId="{A3FEC331-4921-AD47-8488-A9FF75A651C3}" type="pres">
      <dgm:prSet presAssocID="{B94A5370-0D9F-C24F-9E9B-70E7AAF1CEEE}" presName="FiveNodes_5" presStyleLbl="node1" presStyleIdx="4" presStyleCnt="5">
        <dgm:presLayoutVars>
          <dgm:bulletEnabled val="1"/>
        </dgm:presLayoutVars>
      </dgm:prSet>
      <dgm:spPr/>
      <dgm:t>
        <a:bodyPr/>
        <a:lstStyle/>
        <a:p>
          <a:endParaRPr lang="en-US"/>
        </a:p>
      </dgm:t>
    </dgm:pt>
    <dgm:pt modelId="{30C71355-B8B4-CA4B-A571-CE4FA187A20F}" type="pres">
      <dgm:prSet presAssocID="{B94A5370-0D9F-C24F-9E9B-70E7AAF1CEEE}" presName="FiveConn_1-2" presStyleLbl="fgAccFollowNode1" presStyleIdx="0" presStyleCnt="4">
        <dgm:presLayoutVars>
          <dgm:bulletEnabled val="1"/>
        </dgm:presLayoutVars>
      </dgm:prSet>
      <dgm:spPr/>
      <dgm:t>
        <a:bodyPr/>
        <a:lstStyle/>
        <a:p>
          <a:endParaRPr lang="en-US"/>
        </a:p>
      </dgm:t>
    </dgm:pt>
    <dgm:pt modelId="{596A59E8-444F-414D-97CB-C5CB29C1E5DE}" type="pres">
      <dgm:prSet presAssocID="{B94A5370-0D9F-C24F-9E9B-70E7AAF1CEEE}" presName="FiveConn_2-3" presStyleLbl="fgAccFollowNode1" presStyleIdx="1" presStyleCnt="4">
        <dgm:presLayoutVars>
          <dgm:bulletEnabled val="1"/>
        </dgm:presLayoutVars>
      </dgm:prSet>
      <dgm:spPr/>
      <dgm:t>
        <a:bodyPr/>
        <a:lstStyle/>
        <a:p>
          <a:endParaRPr lang="en-US"/>
        </a:p>
      </dgm:t>
    </dgm:pt>
    <dgm:pt modelId="{AB3F9F7E-763A-4345-BCA0-A0C92523F387}" type="pres">
      <dgm:prSet presAssocID="{B94A5370-0D9F-C24F-9E9B-70E7AAF1CEEE}" presName="FiveConn_3-4" presStyleLbl="fgAccFollowNode1" presStyleIdx="2" presStyleCnt="4">
        <dgm:presLayoutVars>
          <dgm:bulletEnabled val="1"/>
        </dgm:presLayoutVars>
      </dgm:prSet>
      <dgm:spPr/>
      <dgm:t>
        <a:bodyPr/>
        <a:lstStyle/>
        <a:p>
          <a:endParaRPr lang="en-US"/>
        </a:p>
      </dgm:t>
    </dgm:pt>
    <dgm:pt modelId="{F7857291-6893-F44C-A76C-09E6B9094673}" type="pres">
      <dgm:prSet presAssocID="{B94A5370-0D9F-C24F-9E9B-70E7AAF1CEEE}" presName="FiveConn_4-5" presStyleLbl="fgAccFollowNode1" presStyleIdx="3" presStyleCnt="4">
        <dgm:presLayoutVars>
          <dgm:bulletEnabled val="1"/>
        </dgm:presLayoutVars>
      </dgm:prSet>
      <dgm:spPr/>
      <dgm:t>
        <a:bodyPr/>
        <a:lstStyle/>
        <a:p>
          <a:endParaRPr lang="en-US"/>
        </a:p>
      </dgm:t>
    </dgm:pt>
    <dgm:pt modelId="{6635A69A-B609-3F4C-9D02-1467A37F7708}" type="pres">
      <dgm:prSet presAssocID="{B94A5370-0D9F-C24F-9E9B-70E7AAF1CEEE}" presName="FiveNodes_1_text" presStyleLbl="node1" presStyleIdx="4" presStyleCnt="5">
        <dgm:presLayoutVars>
          <dgm:bulletEnabled val="1"/>
        </dgm:presLayoutVars>
      </dgm:prSet>
      <dgm:spPr/>
      <dgm:t>
        <a:bodyPr/>
        <a:lstStyle/>
        <a:p>
          <a:endParaRPr lang="en-US"/>
        </a:p>
      </dgm:t>
    </dgm:pt>
    <dgm:pt modelId="{D1AEE818-0228-8C46-89DE-B553715846E0}" type="pres">
      <dgm:prSet presAssocID="{B94A5370-0D9F-C24F-9E9B-70E7AAF1CEEE}" presName="FiveNodes_2_text" presStyleLbl="node1" presStyleIdx="4" presStyleCnt="5">
        <dgm:presLayoutVars>
          <dgm:bulletEnabled val="1"/>
        </dgm:presLayoutVars>
      </dgm:prSet>
      <dgm:spPr/>
      <dgm:t>
        <a:bodyPr/>
        <a:lstStyle/>
        <a:p>
          <a:endParaRPr lang="en-US"/>
        </a:p>
      </dgm:t>
    </dgm:pt>
    <dgm:pt modelId="{98145EDA-6175-6B4A-B5DE-CA3C7CE6D8FE}" type="pres">
      <dgm:prSet presAssocID="{B94A5370-0D9F-C24F-9E9B-70E7AAF1CEEE}" presName="FiveNodes_3_text" presStyleLbl="node1" presStyleIdx="4" presStyleCnt="5">
        <dgm:presLayoutVars>
          <dgm:bulletEnabled val="1"/>
        </dgm:presLayoutVars>
      </dgm:prSet>
      <dgm:spPr/>
      <dgm:t>
        <a:bodyPr/>
        <a:lstStyle/>
        <a:p>
          <a:endParaRPr lang="en-US"/>
        </a:p>
      </dgm:t>
    </dgm:pt>
    <dgm:pt modelId="{93F8DBB1-601C-EA40-A642-1C4BB89E4CA6}" type="pres">
      <dgm:prSet presAssocID="{B94A5370-0D9F-C24F-9E9B-70E7AAF1CEEE}" presName="FiveNodes_4_text" presStyleLbl="node1" presStyleIdx="4" presStyleCnt="5">
        <dgm:presLayoutVars>
          <dgm:bulletEnabled val="1"/>
        </dgm:presLayoutVars>
      </dgm:prSet>
      <dgm:spPr/>
      <dgm:t>
        <a:bodyPr/>
        <a:lstStyle/>
        <a:p>
          <a:endParaRPr lang="en-US"/>
        </a:p>
      </dgm:t>
    </dgm:pt>
    <dgm:pt modelId="{ECC2D325-0665-2245-A83B-696CBDD6B951}" type="pres">
      <dgm:prSet presAssocID="{B94A5370-0D9F-C24F-9E9B-70E7AAF1CEEE}" presName="FiveNodes_5_text" presStyleLbl="node1" presStyleIdx="4" presStyleCnt="5">
        <dgm:presLayoutVars>
          <dgm:bulletEnabled val="1"/>
        </dgm:presLayoutVars>
      </dgm:prSet>
      <dgm:spPr/>
      <dgm:t>
        <a:bodyPr/>
        <a:lstStyle/>
        <a:p>
          <a:endParaRPr lang="en-US"/>
        </a:p>
      </dgm:t>
    </dgm:pt>
  </dgm:ptLst>
  <dgm:cxnLst>
    <dgm:cxn modelId="{04927BFE-983C-5E41-91B0-DFF312F763B6}" type="presOf" srcId="{9626B168-F77A-CD40-8042-A568DF955D57}" destId="{98145EDA-6175-6B4A-B5DE-CA3C7CE6D8FE}" srcOrd="1" destOrd="0" presId="urn:microsoft.com/office/officeart/2005/8/layout/vProcess5"/>
    <dgm:cxn modelId="{2161C469-6625-B342-9EAC-2CF23B8CB68F}" srcId="{B94A5370-0D9F-C24F-9E9B-70E7AAF1CEEE}" destId="{5458BD6E-1E84-A34A-B508-42D59E621B59}" srcOrd="1" destOrd="0" parTransId="{8101B674-148A-7445-A448-4C028E4A3C92}" sibTransId="{8E219330-0AA4-8643-99FA-82E97995E1A0}"/>
    <dgm:cxn modelId="{CC19A1E2-39C3-424C-A659-99DB2CFAC0CF}" type="presOf" srcId="{CDBB1112-9EBD-684C-B04B-DF205ADF530F}" destId="{F7857291-6893-F44C-A76C-09E6B9094673}" srcOrd="0" destOrd="0" presId="urn:microsoft.com/office/officeart/2005/8/layout/vProcess5"/>
    <dgm:cxn modelId="{ED2196A6-333E-FF45-BCA9-1304A3B172E5}" type="presOf" srcId="{D2907B16-898A-A24E-9092-3A010A8BBABC}" destId="{93F8DBB1-601C-EA40-A642-1C4BB89E4CA6}" srcOrd="1" destOrd="0" presId="urn:microsoft.com/office/officeart/2005/8/layout/vProcess5"/>
    <dgm:cxn modelId="{4EEF2964-5BFA-784B-B038-8CBF60ED261D}" srcId="{B94A5370-0D9F-C24F-9E9B-70E7AAF1CEEE}" destId="{F22E001B-5A6B-7E4A-A3A7-71464D7ED160}" srcOrd="4" destOrd="0" parTransId="{60DCC0AA-5C6C-7142-8E22-76FD71D3E0A3}" sibTransId="{BD0E6FE3-1B0B-8448-A199-A18BE7F03ED6}"/>
    <dgm:cxn modelId="{ED4B9E4B-9223-A946-B938-0BE6FD3A8DF3}" type="presOf" srcId="{B94A5370-0D9F-C24F-9E9B-70E7AAF1CEEE}" destId="{1C938ECC-5875-724E-B4C4-34D2C729E3D8}" srcOrd="0" destOrd="0" presId="urn:microsoft.com/office/officeart/2005/8/layout/vProcess5"/>
    <dgm:cxn modelId="{244B6D82-504E-284C-B73F-F6F8B16D7DE5}" type="presOf" srcId="{88B779B3-A7A9-B34D-AF5E-9092E06318F6}" destId="{AB3F9F7E-763A-4345-BCA0-A0C92523F387}" srcOrd="0" destOrd="0" presId="urn:microsoft.com/office/officeart/2005/8/layout/vProcess5"/>
    <dgm:cxn modelId="{702D7716-1726-F143-AE14-C092CA05DCF9}" type="presOf" srcId="{4CDD82AC-C51C-0C4F-83F4-F0F42DD6E4AA}" destId="{6635A69A-B609-3F4C-9D02-1467A37F7708}" srcOrd="1" destOrd="0" presId="urn:microsoft.com/office/officeart/2005/8/layout/vProcess5"/>
    <dgm:cxn modelId="{7752E562-66F7-5B4A-8957-A78C41F4D530}" srcId="{B94A5370-0D9F-C24F-9E9B-70E7AAF1CEEE}" destId="{4CDD82AC-C51C-0C4F-83F4-F0F42DD6E4AA}" srcOrd="0" destOrd="0" parTransId="{DC7A7349-C3A8-514E-9B68-0A5FD95C85D7}" sibTransId="{E7CF8859-17EC-7A40-8706-6E1CE1A10C36}"/>
    <dgm:cxn modelId="{43722B71-FE91-CF44-B2C2-18576D94E4D6}" type="presOf" srcId="{D2907B16-898A-A24E-9092-3A010A8BBABC}" destId="{3D1F9512-3F8C-D748-B5E6-662892620190}" srcOrd="0" destOrd="0" presId="urn:microsoft.com/office/officeart/2005/8/layout/vProcess5"/>
    <dgm:cxn modelId="{9C3432AE-A619-CA4E-A16D-0E2C6BB568BC}" type="presOf" srcId="{F22E001B-5A6B-7E4A-A3A7-71464D7ED160}" destId="{ECC2D325-0665-2245-A83B-696CBDD6B951}" srcOrd="1" destOrd="0" presId="urn:microsoft.com/office/officeart/2005/8/layout/vProcess5"/>
    <dgm:cxn modelId="{70751D74-8BCD-EE44-9F22-94845060C2B0}" type="presOf" srcId="{4CDD82AC-C51C-0C4F-83F4-F0F42DD6E4AA}" destId="{65D43815-B3D8-A249-86CF-34CF5A3D8380}" srcOrd="0" destOrd="0" presId="urn:microsoft.com/office/officeart/2005/8/layout/vProcess5"/>
    <dgm:cxn modelId="{2A3CCA66-6C25-8A43-92F2-886554016C96}" type="presOf" srcId="{9626B168-F77A-CD40-8042-A568DF955D57}" destId="{3FA74878-1CA8-4F44-89EA-3B19B01CB02F}" srcOrd="0" destOrd="0" presId="urn:microsoft.com/office/officeart/2005/8/layout/vProcess5"/>
    <dgm:cxn modelId="{F012767C-3514-1F4B-AF8B-DDFB5A0DF28E}" type="presOf" srcId="{5458BD6E-1E84-A34A-B508-42D59E621B59}" destId="{D1AEE818-0228-8C46-89DE-B553715846E0}" srcOrd="1" destOrd="0" presId="urn:microsoft.com/office/officeart/2005/8/layout/vProcess5"/>
    <dgm:cxn modelId="{D0EFDD6B-F162-D143-828D-69DD501857C6}" type="presOf" srcId="{8E219330-0AA4-8643-99FA-82E97995E1A0}" destId="{596A59E8-444F-414D-97CB-C5CB29C1E5DE}" srcOrd="0" destOrd="0" presId="urn:microsoft.com/office/officeart/2005/8/layout/vProcess5"/>
    <dgm:cxn modelId="{12018053-C925-0047-ACD8-EA419B7FEC0A}" srcId="{B94A5370-0D9F-C24F-9E9B-70E7AAF1CEEE}" destId="{9626B168-F77A-CD40-8042-A568DF955D57}" srcOrd="2" destOrd="0" parTransId="{2B4C6BFF-B555-6F43-8BF8-1243CEE1FD6E}" sibTransId="{88B779B3-A7A9-B34D-AF5E-9092E06318F6}"/>
    <dgm:cxn modelId="{B60CE6D0-AAA0-CB4F-AD1D-96841C3C0CED}" type="presOf" srcId="{F22E001B-5A6B-7E4A-A3A7-71464D7ED160}" destId="{A3FEC331-4921-AD47-8488-A9FF75A651C3}" srcOrd="0" destOrd="0" presId="urn:microsoft.com/office/officeart/2005/8/layout/vProcess5"/>
    <dgm:cxn modelId="{C7B11466-8B16-D343-93C6-93794AC89D67}" type="presOf" srcId="{E7CF8859-17EC-7A40-8706-6E1CE1A10C36}" destId="{30C71355-B8B4-CA4B-A571-CE4FA187A20F}" srcOrd="0" destOrd="0" presId="urn:microsoft.com/office/officeart/2005/8/layout/vProcess5"/>
    <dgm:cxn modelId="{5BED223F-3C5D-6342-A1B0-F950C59C0409}" type="presOf" srcId="{5458BD6E-1E84-A34A-B508-42D59E621B59}" destId="{674F7E36-25FB-A34A-AA4A-1886A625CAF6}" srcOrd="0" destOrd="0" presId="urn:microsoft.com/office/officeart/2005/8/layout/vProcess5"/>
    <dgm:cxn modelId="{5E350591-3AF6-9544-B2D6-D15A59835FAB}" srcId="{B94A5370-0D9F-C24F-9E9B-70E7AAF1CEEE}" destId="{D2907B16-898A-A24E-9092-3A010A8BBABC}" srcOrd="3" destOrd="0" parTransId="{3C44DBB4-90C5-AE4B-A4B0-4DCF2757B361}" sibTransId="{CDBB1112-9EBD-684C-B04B-DF205ADF530F}"/>
    <dgm:cxn modelId="{514DAF6C-18F9-2B4B-AA4A-86122EF6C1DE}" type="presParOf" srcId="{1C938ECC-5875-724E-B4C4-34D2C729E3D8}" destId="{2DEFD91F-8BAD-1041-8ED5-9791EBCCB951}" srcOrd="0" destOrd="0" presId="urn:microsoft.com/office/officeart/2005/8/layout/vProcess5"/>
    <dgm:cxn modelId="{0FEE24AA-8196-E34D-8CC6-79FF438687DC}" type="presParOf" srcId="{1C938ECC-5875-724E-B4C4-34D2C729E3D8}" destId="{65D43815-B3D8-A249-86CF-34CF5A3D8380}" srcOrd="1" destOrd="0" presId="urn:microsoft.com/office/officeart/2005/8/layout/vProcess5"/>
    <dgm:cxn modelId="{84707270-8CFC-B549-A75B-601657E78D06}" type="presParOf" srcId="{1C938ECC-5875-724E-B4C4-34D2C729E3D8}" destId="{674F7E36-25FB-A34A-AA4A-1886A625CAF6}" srcOrd="2" destOrd="0" presId="urn:microsoft.com/office/officeart/2005/8/layout/vProcess5"/>
    <dgm:cxn modelId="{BBEACFDD-0B11-7348-9A0A-F15C81F84333}" type="presParOf" srcId="{1C938ECC-5875-724E-B4C4-34D2C729E3D8}" destId="{3FA74878-1CA8-4F44-89EA-3B19B01CB02F}" srcOrd="3" destOrd="0" presId="urn:microsoft.com/office/officeart/2005/8/layout/vProcess5"/>
    <dgm:cxn modelId="{1665753E-085B-7047-8F3C-05A2550A5BF0}" type="presParOf" srcId="{1C938ECC-5875-724E-B4C4-34D2C729E3D8}" destId="{3D1F9512-3F8C-D748-B5E6-662892620190}" srcOrd="4" destOrd="0" presId="urn:microsoft.com/office/officeart/2005/8/layout/vProcess5"/>
    <dgm:cxn modelId="{13AD8271-9440-394B-85C1-83266DF5D067}" type="presParOf" srcId="{1C938ECC-5875-724E-B4C4-34D2C729E3D8}" destId="{A3FEC331-4921-AD47-8488-A9FF75A651C3}" srcOrd="5" destOrd="0" presId="urn:microsoft.com/office/officeart/2005/8/layout/vProcess5"/>
    <dgm:cxn modelId="{03B6663C-EF60-BC4C-9E11-B312F45F67A2}" type="presParOf" srcId="{1C938ECC-5875-724E-B4C4-34D2C729E3D8}" destId="{30C71355-B8B4-CA4B-A571-CE4FA187A20F}" srcOrd="6" destOrd="0" presId="urn:microsoft.com/office/officeart/2005/8/layout/vProcess5"/>
    <dgm:cxn modelId="{C3669FEA-7370-8C43-9F54-FF347FFE403F}" type="presParOf" srcId="{1C938ECC-5875-724E-B4C4-34D2C729E3D8}" destId="{596A59E8-444F-414D-97CB-C5CB29C1E5DE}" srcOrd="7" destOrd="0" presId="urn:microsoft.com/office/officeart/2005/8/layout/vProcess5"/>
    <dgm:cxn modelId="{2EBF3588-E348-0847-AB65-E331E5134B8D}" type="presParOf" srcId="{1C938ECC-5875-724E-B4C4-34D2C729E3D8}" destId="{AB3F9F7E-763A-4345-BCA0-A0C92523F387}" srcOrd="8" destOrd="0" presId="urn:microsoft.com/office/officeart/2005/8/layout/vProcess5"/>
    <dgm:cxn modelId="{D29571C8-5C55-AF41-9553-E38A058A978E}" type="presParOf" srcId="{1C938ECC-5875-724E-B4C4-34D2C729E3D8}" destId="{F7857291-6893-F44C-A76C-09E6B9094673}" srcOrd="9" destOrd="0" presId="urn:microsoft.com/office/officeart/2005/8/layout/vProcess5"/>
    <dgm:cxn modelId="{43A40AF6-B6AA-6F43-80F1-0B1FC28C620F}" type="presParOf" srcId="{1C938ECC-5875-724E-B4C4-34D2C729E3D8}" destId="{6635A69A-B609-3F4C-9D02-1467A37F7708}" srcOrd="10" destOrd="0" presId="urn:microsoft.com/office/officeart/2005/8/layout/vProcess5"/>
    <dgm:cxn modelId="{59549441-2EF4-4A4B-8F39-C9AC4FC5B77D}" type="presParOf" srcId="{1C938ECC-5875-724E-B4C4-34D2C729E3D8}" destId="{D1AEE818-0228-8C46-89DE-B553715846E0}" srcOrd="11" destOrd="0" presId="urn:microsoft.com/office/officeart/2005/8/layout/vProcess5"/>
    <dgm:cxn modelId="{32BF160E-667E-604E-83F1-59FF4B8779F5}" type="presParOf" srcId="{1C938ECC-5875-724E-B4C4-34D2C729E3D8}" destId="{98145EDA-6175-6B4A-B5DE-CA3C7CE6D8FE}" srcOrd="12" destOrd="0" presId="urn:microsoft.com/office/officeart/2005/8/layout/vProcess5"/>
    <dgm:cxn modelId="{39E872CD-CECD-0A4A-A3D0-C5CF65C701A1}" type="presParOf" srcId="{1C938ECC-5875-724E-B4C4-34D2C729E3D8}" destId="{93F8DBB1-601C-EA40-A642-1C4BB89E4CA6}" srcOrd="13" destOrd="0" presId="urn:microsoft.com/office/officeart/2005/8/layout/vProcess5"/>
    <dgm:cxn modelId="{268689C4-2311-F043-9B1C-62648F5CA0A2}" type="presParOf" srcId="{1C938ECC-5875-724E-B4C4-34D2C729E3D8}" destId="{ECC2D325-0665-2245-A83B-696CBDD6B951}" srcOrd="14" destOrd="0" presId="urn:microsoft.com/office/officeart/2005/8/layout/vProcess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D43815-B3D8-A249-86CF-34CF5A3D8380}">
      <dsp:nvSpPr>
        <dsp:cNvPr id="0" name=""/>
        <dsp:cNvSpPr/>
      </dsp:nvSpPr>
      <dsp:spPr>
        <a:xfrm>
          <a:off x="0" y="0"/>
          <a:ext cx="4224528" cy="57607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a:cs typeface="Times"/>
            </a:rPr>
            <a:t>Databases used: CINAHL and MEDLINE</a:t>
          </a:r>
          <a:br>
            <a:rPr lang="en-US" sz="1200" kern="1200">
              <a:latin typeface="Times"/>
              <a:cs typeface="Times"/>
            </a:rPr>
          </a:br>
          <a:r>
            <a:rPr lang="en-US" sz="1200" kern="1200">
              <a:latin typeface="Times"/>
              <a:cs typeface="Times"/>
            </a:rPr>
            <a:t>Keywords: dance, dance therapy, movement therapy, dementia, memory impairment</a:t>
          </a:r>
        </a:p>
      </dsp:txBody>
      <dsp:txXfrm>
        <a:off x="16873" y="16873"/>
        <a:ext cx="3535500" cy="542326"/>
      </dsp:txXfrm>
    </dsp:sp>
    <dsp:sp modelId="{674F7E36-25FB-A34A-AA4A-1886A625CAF6}">
      <dsp:nvSpPr>
        <dsp:cNvPr id="0" name=""/>
        <dsp:cNvSpPr/>
      </dsp:nvSpPr>
      <dsp:spPr>
        <a:xfrm>
          <a:off x="315468" y="656082"/>
          <a:ext cx="4224528" cy="57607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a:cs typeface="Times"/>
            </a:rPr>
            <a:t>67 full text articles assessed for eligibility through full review</a:t>
          </a:r>
        </a:p>
      </dsp:txBody>
      <dsp:txXfrm>
        <a:off x="332341" y="672955"/>
        <a:ext cx="3500867" cy="542326"/>
      </dsp:txXfrm>
    </dsp:sp>
    <dsp:sp modelId="{3FA74878-1CA8-4F44-89EA-3B19B01CB02F}">
      <dsp:nvSpPr>
        <dsp:cNvPr id="0" name=""/>
        <dsp:cNvSpPr/>
      </dsp:nvSpPr>
      <dsp:spPr>
        <a:xfrm>
          <a:off x="630935" y="1312164"/>
          <a:ext cx="4224528" cy="57607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a:cs typeface="Times"/>
            </a:rPr>
            <a:t>14 studies that addressed the benefits of dance therapy with memory-impaired adults </a:t>
          </a:r>
        </a:p>
      </dsp:txBody>
      <dsp:txXfrm>
        <a:off x="647808" y="1329037"/>
        <a:ext cx="3500867" cy="542326"/>
      </dsp:txXfrm>
    </dsp:sp>
    <dsp:sp modelId="{3D1F9512-3F8C-D748-B5E6-662892620190}">
      <dsp:nvSpPr>
        <dsp:cNvPr id="0" name=""/>
        <dsp:cNvSpPr/>
      </dsp:nvSpPr>
      <dsp:spPr>
        <a:xfrm>
          <a:off x="946404" y="1968246"/>
          <a:ext cx="4224528" cy="57607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a:cs typeface="Times"/>
            </a:rPr>
            <a:t>5 articles meeting all inclusion criteria </a:t>
          </a:r>
        </a:p>
      </dsp:txBody>
      <dsp:txXfrm>
        <a:off x="963277" y="1985119"/>
        <a:ext cx="3500867" cy="542326"/>
      </dsp:txXfrm>
    </dsp:sp>
    <dsp:sp modelId="{A3FEC331-4921-AD47-8488-A9FF75A651C3}">
      <dsp:nvSpPr>
        <dsp:cNvPr id="0" name=""/>
        <dsp:cNvSpPr/>
      </dsp:nvSpPr>
      <dsp:spPr>
        <a:xfrm>
          <a:off x="1261871" y="2624328"/>
          <a:ext cx="4224528" cy="57607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a:cs typeface="Times"/>
            </a:rPr>
            <a:t>5 articles included in systematic review of the literature</a:t>
          </a:r>
        </a:p>
      </dsp:txBody>
      <dsp:txXfrm>
        <a:off x="1278744" y="2641201"/>
        <a:ext cx="3500867" cy="542326"/>
      </dsp:txXfrm>
    </dsp:sp>
    <dsp:sp modelId="{30C71355-B8B4-CA4B-A571-CE4FA187A20F}">
      <dsp:nvSpPr>
        <dsp:cNvPr id="0" name=""/>
        <dsp:cNvSpPr/>
      </dsp:nvSpPr>
      <dsp:spPr>
        <a:xfrm>
          <a:off x="3850081" y="420852"/>
          <a:ext cx="374446" cy="374446"/>
        </a:xfrm>
        <a:prstGeom prst="downArrow">
          <a:avLst>
            <a:gd name="adj1" fmla="val 55000"/>
            <a:gd name="adj2" fmla="val 45000"/>
          </a:avLst>
        </a:prstGeom>
        <a:solidFill>
          <a:schemeClr val="tx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n-US" sz="1700" kern="1200"/>
        </a:p>
      </dsp:txBody>
      <dsp:txXfrm>
        <a:off x="3934331" y="420852"/>
        <a:ext cx="205946" cy="281771"/>
      </dsp:txXfrm>
    </dsp:sp>
    <dsp:sp modelId="{596A59E8-444F-414D-97CB-C5CB29C1E5DE}">
      <dsp:nvSpPr>
        <dsp:cNvPr id="0" name=""/>
        <dsp:cNvSpPr/>
      </dsp:nvSpPr>
      <dsp:spPr>
        <a:xfrm>
          <a:off x="4165549" y="1076934"/>
          <a:ext cx="374446" cy="374446"/>
        </a:xfrm>
        <a:prstGeom prst="downArrow">
          <a:avLst>
            <a:gd name="adj1" fmla="val 55000"/>
            <a:gd name="adj2" fmla="val 45000"/>
          </a:avLst>
        </a:prstGeom>
        <a:solidFill>
          <a:srgbClr val="000000">
            <a:alpha val="90000"/>
          </a:srgb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n-US" sz="1700" kern="1200"/>
        </a:p>
      </dsp:txBody>
      <dsp:txXfrm>
        <a:off x="4249799" y="1076934"/>
        <a:ext cx="205946" cy="281771"/>
      </dsp:txXfrm>
    </dsp:sp>
    <dsp:sp modelId="{AB3F9F7E-763A-4345-BCA0-A0C92523F387}">
      <dsp:nvSpPr>
        <dsp:cNvPr id="0" name=""/>
        <dsp:cNvSpPr/>
      </dsp:nvSpPr>
      <dsp:spPr>
        <a:xfrm>
          <a:off x="4481017" y="1723415"/>
          <a:ext cx="374446" cy="374446"/>
        </a:xfrm>
        <a:prstGeom prst="downArrow">
          <a:avLst>
            <a:gd name="adj1" fmla="val 55000"/>
            <a:gd name="adj2" fmla="val 45000"/>
          </a:avLst>
        </a:prstGeom>
        <a:solidFill>
          <a:srgbClr val="000000">
            <a:alpha val="90000"/>
          </a:srgb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n-US" sz="1700" kern="1200"/>
        </a:p>
      </dsp:txBody>
      <dsp:txXfrm>
        <a:off x="4565267" y="1723415"/>
        <a:ext cx="205946" cy="281771"/>
      </dsp:txXfrm>
    </dsp:sp>
    <dsp:sp modelId="{F7857291-6893-F44C-A76C-09E6B9094673}">
      <dsp:nvSpPr>
        <dsp:cNvPr id="0" name=""/>
        <dsp:cNvSpPr/>
      </dsp:nvSpPr>
      <dsp:spPr>
        <a:xfrm>
          <a:off x="4796485" y="2385898"/>
          <a:ext cx="374446" cy="374446"/>
        </a:xfrm>
        <a:prstGeom prst="downArrow">
          <a:avLst>
            <a:gd name="adj1" fmla="val 55000"/>
            <a:gd name="adj2" fmla="val 45000"/>
          </a:avLst>
        </a:prstGeom>
        <a:solidFill>
          <a:srgbClr val="000000">
            <a:alpha val="90000"/>
          </a:srgb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n-US" sz="1700" kern="1200"/>
        </a:p>
      </dsp:txBody>
      <dsp:txXfrm>
        <a:off x="4880735" y="2385898"/>
        <a:ext cx="205946" cy="281771"/>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A19B1-2F35-DD41-B5A6-4A4407C27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3430</Words>
  <Characters>19553</Characters>
  <Application>Microsoft Macintosh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Brianna</dc:creator>
  <cp:keywords/>
  <dc:description/>
  <cp:lastModifiedBy>Brianna</cp:lastModifiedBy>
  <cp:revision>2</cp:revision>
  <cp:lastPrinted>2017-12-18T17:13:00Z</cp:lastPrinted>
  <dcterms:created xsi:type="dcterms:W3CDTF">2018-05-18T01:16:00Z</dcterms:created>
  <dcterms:modified xsi:type="dcterms:W3CDTF">2018-05-18T01:16:00Z</dcterms:modified>
</cp:coreProperties>
</file>