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334F2C" w14:textId="77777777" w:rsidR="007C55E5" w:rsidRDefault="007C55E5" w:rsidP="007C55E5">
      <w:pPr>
        <w:jc w:val="center"/>
      </w:pPr>
    </w:p>
    <w:p w14:paraId="19711577" w14:textId="77777777" w:rsidR="007C55E5" w:rsidRDefault="007C55E5" w:rsidP="007C55E5">
      <w:pPr>
        <w:jc w:val="center"/>
      </w:pPr>
    </w:p>
    <w:p w14:paraId="22513ED7" w14:textId="77777777" w:rsidR="007C55E5" w:rsidRDefault="007C55E5" w:rsidP="007C55E5">
      <w:pPr>
        <w:jc w:val="center"/>
      </w:pPr>
    </w:p>
    <w:p w14:paraId="1AC635AC" w14:textId="5B8C5C5B" w:rsidR="00812D66" w:rsidRDefault="64E2B196" w:rsidP="00110B54">
      <w:pPr>
        <w:pStyle w:val="Heading6"/>
        <w:numPr>
          <w:ilvl w:val="5"/>
          <w:numId w:val="0"/>
        </w:numPr>
        <w:spacing w:before="0" w:after="0"/>
        <w:jc w:val="center"/>
      </w:pPr>
      <w:r w:rsidRPr="64E2B196">
        <w:rPr>
          <w:sz w:val="32"/>
          <w:szCs w:val="32"/>
        </w:rPr>
        <w:t xml:space="preserve">PUBLIC TRANSPORTATION: </w:t>
      </w:r>
      <w:r w:rsidR="676B638F" w:rsidRPr="676B638F">
        <w:rPr>
          <w:sz w:val="32"/>
          <w:szCs w:val="32"/>
        </w:rPr>
        <w:t xml:space="preserve">RESOURCES, DEMAND AND </w:t>
      </w:r>
      <w:r w:rsidR="369AA0C4" w:rsidRPr="369AA0C4">
        <w:rPr>
          <w:sz w:val="32"/>
          <w:szCs w:val="32"/>
        </w:rPr>
        <w:t>MOBILITY</w:t>
      </w:r>
    </w:p>
    <w:p w14:paraId="259A5BE0" w14:textId="45ABF7D7" w:rsidR="369AA0C4" w:rsidRPr="00CB3E3F" w:rsidRDefault="75295664" w:rsidP="00110B54">
      <w:pPr>
        <w:jc w:val="center"/>
        <w:rPr>
          <w:rFonts w:ascii="Times New Roman" w:hAnsi="Times New Roman" w:cs="Times New Roman"/>
          <w:sz w:val="24"/>
        </w:rPr>
      </w:pPr>
      <w:r w:rsidRPr="00CB3E3F">
        <w:rPr>
          <w:rFonts w:ascii="Times New Roman" w:hAnsi="Times New Roman" w:cs="Times New Roman"/>
          <w:sz w:val="24"/>
        </w:rPr>
        <w:t>IMPACT ON COMPANIES IN BOSTON, USA AND MUNICH, GERMANY</w:t>
      </w:r>
    </w:p>
    <w:p w14:paraId="53F49227" w14:textId="0E9B3B78" w:rsidR="007C55E5" w:rsidRPr="00CB3E3F" w:rsidRDefault="007C55E5" w:rsidP="00B25E4A">
      <w:pPr>
        <w:spacing w:after="0" w:line="240" w:lineRule="auto"/>
        <w:jc w:val="center"/>
        <w:rPr>
          <w:rFonts w:ascii="Times New Roman" w:hAnsi="Times New Roman" w:cs="Times New Roman"/>
          <w:sz w:val="28"/>
        </w:rPr>
      </w:pPr>
    </w:p>
    <w:p w14:paraId="6897CD50" w14:textId="77777777" w:rsidR="007C55E5" w:rsidRPr="00CB3E3F" w:rsidRDefault="007C55E5" w:rsidP="00B25E4A">
      <w:pPr>
        <w:spacing w:after="0" w:line="240" w:lineRule="auto"/>
        <w:jc w:val="center"/>
        <w:rPr>
          <w:rFonts w:ascii="Times New Roman" w:hAnsi="Times New Roman" w:cs="Times New Roman"/>
          <w:sz w:val="28"/>
        </w:rPr>
      </w:pPr>
    </w:p>
    <w:p w14:paraId="1D99FCD8" w14:textId="77777777" w:rsidR="0089631E" w:rsidRPr="00CB3E3F" w:rsidRDefault="0089631E" w:rsidP="00B25E4A">
      <w:pPr>
        <w:spacing w:after="0" w:line="240" w:lineRule="auto"/>
        <w:jc w:val="center"/>
        <w:rPr>
          <w:rFonts w:ascii="Times New Roman" w:hAnsi="Times New Roman" w:cs="Times New Roman"/>
          <w:sz w:val="28"/>
        </w:rPr>
      </w:pPr>
    </w:p>
    <w:p w14:paraId="1C035ED9" w14:textId="77777777" w:rsidR="0089631E" w:rsidRPr="00CB3E3F" w:rsidRDefault="0089631E" w:rsidP="00B25E4A">
      <w:pPr>
        <w:spacing w:after="0" w:line="240" w:lineRule="auto"/>
        <w:jc w:val="center"/>
        <w:rPr>
          <w:rFonts w:ascii="Times New Roman" w:hAnsi="Times New Roman" w:cs="Times New Roman"/>
          <w:sz w:val="28"/>
        </w:rPr>
      </w:pPr>
    </w:p>
    <w:p w14:paraId="22AC6C87" w14:textId="61C01FC9" w:rsidR="007C55E5" w:rsidRPr="00CB3E3F" w:rsidRDefault="007C55E5" w:rsidP="007A443C">
      <w:pPr>
        <w:jc w:val="center"/>
        <w:rPr>
          <w:rFonts w:ascii="Times New Roman" w:hAnsi="Times New Roman" w:cs="Times New Roman"/>
          <w:sz w:val="36"/>
        </w:rPr>
      </w:pPr>
      <w:r w:rsidRPr="00CB3E3F">
        <w:rPr>
          <w:rFonts w:ascii="Times New Roman" w:hAnsi="Times New Roman" w:cs="Times New Roman"/>
          <w:sz w:val="36"/>
        </w:rPr>
        <w:t>Honors Thesis</w:t>
      </w:r>
    </w:p>
    <w:p w14:paraId="4BCC3130" w14:textId="77777777" w:rsidR="007C55E5" w:rsidRPr="00CB3E3F" w:rsidRDefault="007C55E5" w:rsidP="00B25E4A">
      <w:pPr>
        <w:spacing w:after="0" w:line="240" w:lineRule="auto"/>
        <w:jc w:val="center"/>
        <w:rPr>
          <w:rFonts w:ascii="Times New Roman" w:hAnsi="Times New Roman" w:cs="Times New Roman"/>
        </w:rPr>
      </w:pPr>
    </w:p>
    <w:p w14:paraId="5C8A0C69" w14:textId="374112F6" w:rsidR="3C9120E3" w:rsidRPr="00CB3E3F" w:rsidRDefault="3C9120E3" w:rsidP="3C9120E3">
      <w:pPr>
        <w:spacing w:after="0" w:line="240" w:lineRule="auto"/>
        <w:jc w:val="center"/>
        <w:rPr>
          <w:rFonts w:ascii="Times New Roman" w:hAnsi="Times New Roman" w:cs="Times New Roman"/>
        </w:rPr>
      </w:pPr>
    </w:p>
    <w:p w14:paraId="5937AD63" w14:textId="77777777" w:rsidR="0089631E" w:rsidRPr="00CB3E3F" w:rsidRDefault="0089631E" w:rsidP="3C9120E3">
      <w:pPr>
        <w:spacing w:after="0" w:line="240" w:lineRule="auto"/>
        <w:jc w:val="center"/>
        <w:rPr>
          <w:rFonts w:ascii="Times New Roman" w:hAnsi="Times New Roman" w:cs="Times New Roman"/>
        </w:rPr>
      </w:pPr>
    </w:p>
    <w:p w14:paraId="48039099" w14:textId="77777777" w:rsidR="007C55E5" w:rsidRPr="00CB3E3F" w:rsidRDefault="007C55E5" w:rsidP="00B25E4A">
      <w:pPr>
        <w:spacing w:after="0" w:line="240" w:lineRule="auto"/>
        <w:jc w:val="center"/>
        <w:rPr>
          <w:rFonts w:ascii="Times New Roman" w:hAnsi="Times New Roman" w:cs="Times New Roman"/>
          <w:sz w:val="28"/>
        </w:rPr>
      </w:pPr>
    </w:p>
    <w:p w14:paraId="4BCF0B0F" w14:textId="77777777" w:rsidR="007C55E5" w:rsidRPr="00CB3E3F" w:rsidRDefault="007C55E5" w:rsidP="00B25E4A">
      <w:pPr>
        <w:spacing w:after="0" w:line="240" w:lineRule="auto"/>
        <w:jc w:val="center"/>
        <w:rPr>
          <w:rFonts w:ascii="Times New Roman" w:hAnsi="Times New Roman" w:cs="Times New Roman"/>
          <w:sz w:val="28"/>
        </w:rPr>
      </w:pPr>
    </w:p>
    <w:p w14:paraId="41EA6CB6" w14:textId="1F54D626" w:rsidR="007C55E5" w:rsidRPr="00CB3E3F" w:rsidRDefault="007C55E5" w:rsidP="00483532">
      <w:pPr>
        <w:spacing w:after="0" w:line="240" w:lineRule="auto"/>
        <w:jc w:val="center"/>
        <w:rPr>
          <w:rFonts w:ascii="Times New Roman" w:hAnsi="Times New Roman" w:cs="Times New Roman"/>
          <w:sz w:val="28"/>
        </w:rPr>
      </w:pPr>
      <w:r w:rsidRPr="00CB3E3F">
        <w:rPr>
          <w:rFonts w:ascii="Times New Roman" w:hAnsi="Times New Roman" w:cs="Times New Roman"/>
          <w:sz w:val="28"/>
        </w:rPr>
        <w:t>By</w:t>
      </w:r>
    </w:p>
    <w:p w14:paraId="54A811FC" w14:textId="0B0603DF" w:rsidR="007C55E5" w:rsidRPr="00CB3E3F" w:rsidRDefault="06B74A80" w:rsidP="00B25E4A">
      <w:pPr>
        <w:spacing w:after="0" w:line="240" w:lineRule="auto"/>
        <w:jc w:val="center"/>
        <w:rPr>
          <w:rFonts w:ascii="Times New Roman" w:hAnsi="Times New Roman" w:cs="Times New Roman"/>
          <w:sz w:val="28"/>
          <w:szCs w:val="28"/>
        </w:rPr>
      </w:pPr>
      <w:r w:rsidRPr="00CB3E3F">
        <w:rPr>
          <w:rFonts w:ascii="Times New Roman" w:hAnsi="Times New Roman" w:cs="Times New Roman"/>
          <w:sz w:val="28"/>
          <w:szCs w:val="28"/>
        </w:rPr>
        <w:t xml:space="preserve">Emily </w:t>
      </w:r>
      <w:r w:rsidR="1E152372" w:rsidRPr="00CB3E3F">
        <w:rPr>
          <w:rFonts w:ascii="Times New Roman" w:hAnsi="Times New Roman" w:cs="Times New Roman"/>
          <w:sz w:val="28"/>
          <w:szCs w:val="28"/>
        </w:rPr>
        <w:t>Adam</w:t>
      </w:r>
    </w:p>
    <w:p w14:paraId="4EC6D46D" w14:textId="77777777" w:rsidR="007C55E5" w:rsidRPr="00CB3E3F" w:rsidRDefault="007C55E5" w:rsidP="00B25E4A">
      <w:pPr>
        <w:spacing w:after="0" w:line="240" w:lineRule="auto"/>
        <w:jc w:val="center"/>
        <w:rPr>
          <w:rFonts w:ascii="Times New Roman" w:hAnsi="Times New Roman" w:cs="Times New Roman"/>
          <w:sz w:val="28"/>
        </w:rPr>
      </w:pPr>
    </w:p>
    <w:p w14:paraId="3CD0384F" w14:textId="77777777" w:rsidR="007C55E5" w:rsidRPr="00CB3E3F" w:rsidRDefault="007C55E5" w:rsidP="00B25E4A">
      <w:pPr>
        <w:spacing w:after="0" w:line="240" w:lineRule="auto"/>
        <w:jc w:val="center"/>
        <w:rPr>
          <w:rFonts w:ascii="Times New Roman" w:hAnsi="Times New Roman" w:cs="Times New Roman"/>
          <w:sz w:val="28"/>
        </w:rPr>
      </w:pPr>
    </w:p>
    <w:p w14:paraId="1B0CF8F5" w14:textId="77777777" w:rsidR="007C55E5" w:rsidRPr="00CB3E3F" w:rsidRDefault="007C55E5" w:rsidP="00B25E4A">
      <w:pPr>
        <w:spacing w:after="0" w:line="240" w:lineRule="auto"/>
        <w:jc w:val="center"/>
        <w:rPr>
          <w:rFonts w:ascii="Times New Roman" w:hAnsi="Times New Roman" w:cs="Times New Roman"/>
          <w:sz w:val="28"/>
        </w:rPr>
      </w:pPr>
    </w:p>
    <w:p w14:paraId="14860E7E" w14:textId="77777777" w:rsidR="00483532" w:rsidRPr="00CB3E3F" w:rsidRDefault="00483532" w:rsidP="00B25E4A">
      <w:pPr>
        <w:spacing w:after="0" w:line="240" w:lineRule="auto"/>
        <w:jc w:val="center"/>
        <w:rPr>
          <w:rFonts w:ascii="Times New Roman" w:hAnsi="Times New Roman" w:cs="Times New Roman"/>
          <w:sz w:val="28"/>
        </w:rPr>
      </w:pPr>
    </w:p>
    <w:p w14:paraId="5BD7F2A3" w14:textId="3EDD94BC" w:rsidR="1E152372" w:rsidRPr="00CB3E3F" w:rsidRDefault="11B74B09" w:rsidP="1E152372">
      <w:pPr>
        <w:spacing w:after="0" w:line="240" w:lineRule="auto"/>
        <w:jc w:val="center"/>
        <w:rPr>
          <w:rFonts w:ascii="Times New Roman" w:hAnsi="Times New Roman" w:cs="Times New Roman"/>
        </w:rPr>
      </w:pPr>
      <w:r w:rsidRPr="00CB3E3F">
        <w:rPr>
          <w:rFonts w:ascii="Times New Roman" w:hAnsi="Times New Roman" w:cs="Times New Roman"/>
          <w:sz w:val="28"/>
          <w:szCs w:val="28"/>
        </w:rPr>
        <w:t xml:space="preserve">Professor </w:t>
      </w:r>
      <w:r w:rsidR="00F82E37">
        <w:rPr>
          <w:rFonts w:ascii="Times New Roman" w:hAnsi="Times New Roman" w:cs="Times New Roman"/>
          <w:sz w:val="28"/>
          <w:szCs w:val="28"/>
        </w:rPr>
        <w:t xml:space="preserve">Dr. </w:t>
      </w:r>
      <w:r w:rsidR="23311355" w:rsidRPr="00CB3E3F">
        <w:rPr>
          <w:rFonts w:ascii="Times New Roman" w:hAnsi="Times New Roman" w:cs="Times New Roman"/>
          <w:sz w:val="28"/>
          <w:szCs w:val="28"/>
        </w:rPr>
        <w:t xml:space="preserve">Keith </w:t>
      </w:r>
      <w:r w:rsidR="00F82E37">
        <w:rPr>
          <w:rFonts w:ascii="Times New Roman" w:hAnsi="Times New Roman" w:cs="Times New Roman"/>
          <w:sz w:val="28"/>
          <w:szCs w:val="28"/>
        </w:rPr>
        <w:t xml:space="preserve">A. </w:t>
      </w:r>
      <w:r w:rsidR="23311355" w:rsidRPr="00CB3E3F">
        <w:rPr>
          <w:rFonts w:ascii="Times New Roman" w:hAnsi="Times New Roman" w:cs="Times New Roman"/>
          <w:sz w:val="28"/>
          <w:szCs w:val="28"/>
        </w:rPr>
        <w:t>Ratner</w:t>
      </w:r>
    </w:p>
    <w:p w14:paraId="2A1E19F8" w14:textId="77777777" w:rsidR="007C55E5" w:rsidRPr="00CB3E3F" w:rsidRDefault="007C55E5" w:rsidP="00B25E4A">
      <w:pPr>
        <w:spacing w:after="0" w:line="240" w:lineRule="auto"/>
        <w:jc w:val="center"/>
        <w:rPr>
          <w:rFonts w:ascii="Times New Roman" w:hAnsi="Times New Roman" w:cs="Times New Roman"/>
          <w:sz w:val="28"/>
        </w:rPr>
      </w:pPr>
      <w:r w:rsidRPr="00CB3E3F">
        <w:rPr>
          <w:rFonts w:ascii="Times New Roman" w:hAnsi="Times New Roman" w:cs="Times New Roman"/>
          <w:sz w:val="28"/>
        </w:rPr>
        <w:t>Faculty Advisor</w:t>
      </w:r>
    </w:p>
    <w:p w14:paraId="5FD70C1E" w14:textId="2CD864CD" w:rsidR="007C55E5" w:rsidRPr="00CB3E3F" w:rsidRDefault="0C876B5D" w:rsidP="00B25E4A">
      <w:pPr>
        <w:spacing w:after="0" w:line="240" w:lineRule="auto"/>
        <w:jc w:val="center"/>
        <w:rPr>
          <w:rFonts w:ascii="Times New Roman" w:hAnsi="Times New Roman" w:cs="Times New Roman"/>
          <w:sz w:val="28"/>
          <w:szCs w:val="28"/>
        </w:rPr>
      </w:pPr>
      <w:r w:rsidRPr="00CB3E3F">
        <w:rPr>
          <w:rFonts w:ascii="Times New Roman" w:hAnsi="Times New Roman" w:cs="Times New Roman"/>
          <w:sz w:val="28"/>
          <w:szCs w:val="28"/>
        </w:rPr>
        <w:t>Geography Department</w:t>
      </w:r>
    </w:p>
    <w:p w14:paraId="57F8D09C" w14:textId="77777777" w:rsidR="007C55E5" w:rsidRPr="00CB3E3F" w:rsidRDefault="007C55E5" w:rsidP="00B25E4A">
      <w:pPr>
        <w:spacing w:after="0" w:line="240" w:lineRule="auto"/>
        <w:jc w:val="center"/>
        <w:rPr>
          <w:rFonts w:ascii="Times New Roman" w:hAnsi="Times New Roman" w:cs="Times New Roman"/>
          <w:sz w:val="28"/>
        </w:rPr>
      </w:pPr>
    </w:p>
    <w:p w14:paraId="7F67D838" w14:textId="77777777" w:rsidR="007C55E5" w:rsidRPr="00CB3E3F" w:rsidRDefault="007C55E5" w:rsidP="00B25E4A">
      <w:pPr>
        <w:spacing w:after="0" w:line="240" w:lineRule="auto"/>
        <w:jc w:val="center"/>
        <w:rPr>
          <w:rFonts w:ascii="Times New Roman" w:hAnsi="Times New Roman" w:cs="Times New Roman"/>
          <w:sz w:val="28"/>
        </w:rPr>
      </w:pPr>
    </w:p>
    <w:p w14:paraId="4DDEDD98" w14:textId="77777777" w:rsidR="007C55E5" w:rsidRPr="00CB3E3F" w:rsidRDefault="007C55E5" w:rsidP="00B25E4A">
      <w:pPr>
        <w:spacing w:after="0" w:line="240" w:lineRule="auto"/>
        <w:jc w:val="center"/>
        <w:rPr>
          <w:rFonts w:ascii="Times New Roman" w:hAnsi="Times New Roman" w:cs="Times New Roman"/>
          <w:sz w:val="28"/>
        </w:rPr>
      </w:pPr>
    </w:p>
    <w:p w14:paraId="79E7F6CB" w14:textId="77777777" w:rsidR="007C55E5" w:rsidRPr="00CB3E3F" w:rsidRDefault="007C55E5" w:rsidP="00B25E4A">
      <w:pPr>
        <w:spacing w:after="0" w:line="240" w:lineRule="auto"/>
        <w:jc w:val="center"/>
        <w:rPr>
          <w:rFonts w:ascii="Times New Roman" w:hAnsi="Times New Roman" w:cs="Times New Roman"/>
          <w:sz w:val="28"/>
        </w:rPr>
      </w:pPr>
      <w:r w:rsidRPr="00CB3E3F">
        <w:rPr>
          <w:rFonts w:ascii="Times New Roman" w:hAnsi="Times New Roman" w:cs="Times New Roman"/>
          <w:sz w:val="28"/>
        </w:rPr>
        <w:t>***</w:t>
      </w:r>
    </w:p>
    <w:p w14:paraId="52F3BD23" w14:textId="77777777" w:rsidR="007C55E5" w:rsidRPr="00CB3E3F" w:rsidRDefault="007C55E5" w:rsidP="00B25E4A">
      <w:pPr>
        <w:spacing w:after="0" w:line="240" w:lineRule="auto"/>
        <w:jc w:val="center"/>
        <w:rPr>
          <w:rFonts w:ascii="Times New Roman" w:hAnsi="Times New Roman" w:cs="Times New Roman"/>
          <w:sz w:val="28"/>
        </w:rPr>
      </w:pPr>
    </w:p>
    <w:p w14:paraId="6BABB710" w14:textId="77777777" w:rsidR="007C55E5" w:rsidRPr="00CB3E3F" w:rsidRDefault="007C55E5" w:rsidP="00B25E4A">
      <w:pPr>
        <w:spacing w:after="0" w:line="240" w:lineRule="auto"/>
        <w:jc w:val="center"/>
        <w:rPr>
          <w:rFonts w:ascii="Times New Roman" w:hAnsi="Times New Roman" w:cs="Times New Roman"/>
          <w:sz w:val="28"/>
        </w:rPr>
      </w:pPr>
      <w:r w:rsidRPr="00CB3E3F">
        <w:rPr>
          <w:rFonts w:ascii="Times New Roman" w:hAnsi="Times New Roman" w:cs="Times New Roman"/>
          <w:sz w:val="28"/>
        </w:rPr>
        <w:t>Commonwealth Honors Program</w:t>
      </w:r>
    </w:p>
    <w:p w14:paraId="359AC85D" w14:textId="77777777" w:rsidR="007C55E5" w:rsidRPr="00CB3E3F" w:rsidRDefault="007C55E5" w:rsidP="00B25E4A">
      <w:pPr>
        <w:spacing w:after="0" w:line="240" w:lineRule="auto"/>
        <w:jc w:val="center"/>
        <w:rPr>
          <w:rFonts w:ascii="Times New Roman" w:hAnsi="Times New Roman" w:cs="Times New Roman"/>
          <w:sz w:val="28"/>
        </w:rPr>
      </w:pPr>
      <w:r w:rsidRPr="00CB3E3F">
        <w:rPr>
          <w:rFonts w:ascii="Times New Roman" w:hAnsi="Times New Roman" w:cs="Times New Roman"/>
          <w:sz w:val="28"/>
        </w:rPr>
        <w:t>Salem State University</w:t>
      </w:r>
    </w:p>
    <w:p w14:paraId="5F6E5D12" w14:textId="77777777" w:rsidR="007C55E5" w:rsidRPr="00CB3E3F" w:rsidRDefault="260FD853" w:rsidP="0089631E">
      <w:pPr>
        <w:spacing w:after="0" w:line="240" w:lineRule="auto"/>
        <w:jc w:val="center"/>
        <w:rPr>
          <w:rFonts w:ascii="Times New Roman" w:hAnsi="Times New Roman" w:cs="Times New Roman"/>
          <w:sz w:val="28"/>
          <w:szCs w:val="28"/>
        </w:rPr>
      </w:pPr>
      <w:r w:rsidRPr="00CB3E3F">
        <w:rPr>
          <w:rFonts w:ascii="Times New Roman" w:hAnsi="Times New Roman" w:cs="Times New Roman"/>
          <w:sz w:val="28"/>
          <w:szCs w:val="28"/>
        </w:rPr>
        <w:t>2019</w:t>
      </w:r>
    </w:p>
    <w:p w14:paraId="0C9C5C19" w14:textId="77777777" w:rsidR="00F20CA5" w:rsidRDefault="00F20CA5" w:rsidP="0089631E">
      <w:pPr>
        <w:spacing w:after="0" w:line="240" w:lineRule="auto"/>
        <w:jc w:val="center"/>
        <w:rPr>
          <w:sz w:val="28"/>
          <w:szCs w:val="28"/>
        </w:rPr>
      </w:pPr>
    </w:p>
    <w:p w14:paraId="0212D6BB" w14:textId="27F567D0" w:rsidR="00F20CA5" w:rsidRDefault="00F20CA5" w:rsidP="0089631E">
      <w:pPr>
        <w:spacing w:after="0" w:line="240" w:lineRule="auto"/>
        <w:jc w:val="center"/>
        <w:rPr>
          <w:sz w:val="28"/>
        </w:rPr>
        <w:sectPr w:rsidR="00F20CA5" w:rsidSect="002F5218">
          <w:headerReference w:type="default" r:id="rId8"/>
          <w:pgSz w:w="12240" w:h="15840"/>
          <w:pgMar w:top="1440" w:right="1440" w:bottom="1440" w:left="2160" w:header="720" w:footer="720" w:gutter="0"/>
          <w:cols w:space="720"/>
          <w:titlePg/>
          <w:docGrid w:linePitch="360"/>
        </w:sectPr>
      </w:pPr>
    </w:p>
    <w:p w14:paraId="7BE027C8" w14:textId="77777777" w:rsidR="007611AC" w:rsidRDefault="007611AC">
      <w:pPr>
        <w:rPr>
          <w:rFonts w:asciiTheme="majorHAnsi" w:eastAsiaTheme="majorEastAsia" w:hAnsiTheme="majorHAnsi" w:cstheme="majorBidi"/>
          <w:color w:val="000000" w:themeColor="text1"/>
          <w:sz w:val="32"/>
          <w:szCs w:val="32"/>
        </w:rPr>
      </w:pPr>
      <w:bookmarkStart w:id="0" w:name="_Toc7888737"/>
      <w:bookmarkStart w:id="1" w:name="_Toc7975018"/>
      <w:r>
        <w:br w:type="page"/>
      </w:r>
    </w:p>
    <w:p w14:paraId="38B276F9" w14:textId="31E6BCA7" w:rsidR="007C55E5" w:rsidRDefault="7C9945E5" w:rsidP="00107F83">
      <w:pPr>
        <w:pStyle w:val="Heading1"/>
        <w:numPr>
          <w:ilvl w:val="0"/>
          <w:numId w:val="0"/>
        </w:numPr>
      </w:pPr>
      <w:bookmarkStart w:id="2" w:name="_Toc8742081"/>
      <w:r>
        <w:t>Abstract</w:t>
      </w:r>
      <w:bookmarkEnd w:id="0"/>
      <w:bookmarkEnd w:id="1"/>
      <w:bookmarkEnd w:id="2"/>
    </w:p>
    <w:p w14:paraId="50A73AC0" w14:textId="77777777" w:rsidR="007C3572" w:rsidRDefault="007C3572" w:rsidP="00E13FCB">
      <w:pPr>
        <w:spacing w:after="0" w:line="240" w:lineRule="auto"/>
        <w:rPr>
          <w:rFonts w:ascii="Times New Roman" w:eastAsia="Times New Roman" w:hAnsi="Times New Roman" w:cs="Times New Roman"/>
          <w:color w:val="000000"/>
          <w:sz w:val="24"/>
          <w:szCs w:val="24"/>
          <w:shd w:val="clear" w:color="auto" w:fill="FFFFFF"/>
        </w:rPr>
      </w:pPr>
    </w:p>
    <w:p w14:paraId="34D88AA1" w14:textId="4A66DBF7" w:rsidR="007812EE" w:rsidRDefault="00D74281" w:rsidP="007812EE">
      <w:pPr>
        <w:pStyle w:val="Thesis-Standard"/>
        <w:ind w:firstLine="720"/>
      </w:pPr>
      <w:r>
        <w:t>This project</w:t>
      </w:r>
      <w:r w:rsidR="00CD287D" w:rsidRPr="00CD287D">
        <w:t xml:space="preserve"> research</w:t>
      </w:r>
      <w:r w:rsidR="00EE7FD0">
        <w:t>es</w:t>
      </w:r>
      <w:r w:rsidR="00CD287D" w:rsidRPr="00CD287D">
        <w:t xml:space="preserve"> the impact of </w:t>
      </w:r>
      <w:r w:rsidR="00097AA7">
        <w:t xml:space="preserve">access to </w:t>
      </w:r>
      <w:r w:rsidR="00CD287D" w:rsidRPr="00CD287D">
        <w:t>public transportation on companies and their employees</w:t>
      </w:r>
      <w:r w:rsidR="00C40638">
        <w:t xml:space="preserve"> through a comparison between Boston, Massachusetts and Munich, Germany</w:t>
      </w:r>
      <w:r w:rsidR="00CD287D" w:rsidRPr="00CD287D">
        <w:t>. Long commutes to work together with the traffic problems in the inner cities and the huge environmental impact of single occupancy vehicles, show the increasing importance of public transportation.</w:t>
      </w:r>
      <w:r w:rsidR="00CD287D" w:rsidRPr="59C9B1B2">
        <w:t xml:space="preserve"> </w:t>
      </w:r>
      <w:r w:rsidR="00CD287D" w:rsidRPr="00CD287D">
        <w:t xml:space="preserve">After </w:t>
      </w:r>
      <w:r w:rsidR="003D0E56">
        <w:t>analyzing online source</w:t>
      </w:r>
      <w:r w:rsidR="00F13AC8">
        <w:t>s</w:t>
      </w:r>
      <w:r w:rsidR="003D0E56">
        <w:t xml:space="preserve"> through </w:t>
      </w:r>
      <w:r w:rsidR="00CD287D" w:rsidRPr="00CD287D">
        <w:t>a literature review</w:t>
      </w:r>
      <w:r w:rsidR="00F13AC8" w:rsidRPr="59C9B1B2">
        <w:t>,</w:t>
      </w:r>
      <w:r w:rsidR="003D0E56" w:rsidRPr="59C9B1B2">
        <w:t xml:space="preserve"> </w:t>
      </w:r>
      <w:r w:rsidR="003D0E56">
        <w:t>inte</w:t>
      </w:r>
      <w:r w:rsidR="00CD287D" w:rsidRPr="00CD287D">
        <w:t>rview</w:t>
      </w:r>
      <w:r w:rsidR="003D0E56">
        <w:t>s with</w:t>
      </w:r>
      <w:r w:rsidR="00CD287D" w:rsidRPr="00CD287D">
        <w:t xml:space="preserve"> representatives of different companies in both cities</w:t>
      </w:r>
      <w:r w:rsidR="003D0E56" w:rsidRPr="59C9B1B2">
        <w:t xml:space="preserve"> </w:t>
      </w:r>
      <w:r w:rsidR="003D0E56">
        <w:t>were conducted along</w:t>
      </w:r>
      <w:r w:rsidR="00CD287D" w:rsidRPr="59C9B1B2">
        <w:t xml:space="preserve"> </w:t>
      </w:r>
      <w:r w:rsidR="003D0E56">
        <w:t xml:space="preserve">with </w:t>
      </w:r>
      <w:r w:rsidR="00CD287D" w:rsidRPr="00CD287D">
        <w:t>an online survey among the employees about t</w:t>
      </w:r>
      <w:r w:rsidR="003D0E56">
        <w:t>he</w:t>
      </w:r>
      <w:r w:rsidR="00E33078">
        <w:t>ir</w:t>
      </w:r>
      <w:r w:rsidR="00CD287D" w:rsidRPr="00CD287D">
        <w:t xml:space="preserve"> usage and opinion of </w:t>
      </w:r>
      <w:r w:rsidR="003D0E56">
        <w:t xml:space="preserve">the </w:t>
      </w:r>
      <w:r w:rsidR="0025770D">
        <w:t>importance of</w:t>
      </w:r>
      <w:r w:rsidR="00952CFD">
        <w:t xml:space="preserve"> </w:t>
      </w:r>
      <w:r w:rsidR="00CD287D" w:rsidRPr="00CD287D">
        <w:t>public transportation</w:t>
      </w:r>
      <w:r w:rsidR="003D0E56">
        <w:t xml:space="preserve"> system</w:t>
      </w:r>
      <w:r w:rsidR="00952CFD">
        <w:t xml:space="preserve"> to </w:t>
      </w:r>
      <w:r w:rsidR="00B256BD">
        <w:t>their employer</w:t>
      </w:r>
      <w:r w:rsidR="00CD287D" w:rsidRPr="59C9B1B2">
        <w:t>.</w:t>
      </w:r>
      <w:r w:rsidR="008E76E1">
        <w:t xml:space="preserve"> In addition, to further the research, politicians’ perspectives on public transportation were included.</w:t>
      </w:r>
      <w:bookmarkStart w:id="3" w:name="_GoBack"/>
      <w:bookmarkEnd w:id="3"/>
    </w:p>
    <w:p w14:paraId="59305EC8" w14:textId="5611FBA2" w:rsidR="570173D3" w:rsidRDefault="570173D3" w:rsidP="570173D3">
      <w:pPr>
        <w:pStyle w:val="Thesis-Standard"/>
        <w:ind w:firstLine="720"/>
      </w:pPr>
      <w:r>
        <w:t>The results revealed that companies and employees in Munich significantly rely on public transportation</w:t>
      </w:r>
      <w:r w:rsidR="000A12C2">
        <w:t>.</w:t>
      </w:r>
      <w:r w:rsidR="00F865FD">
        <w:t xml:space="preserve"> Furthermore,</w:t>
      </w:r>
      <w:r>
        <w:t xml:space="preserve"> accessibility to public transit influences </w:t>
      </w:r>
      <w:r w:rsidR="00F865FD">
        <w:t xml:space="preserve">the </w:t>
      </w:r>
      <w:r>
        <w:t>location decision of companies and employer</w:t>
      </w:r>
      <w:r w:rsidR="00CC2E7A">
        <w:t>s</w:t>
      </w:r>
      <w:r>
        <w:t xml:space="preserve">. In Boston, on the other hand, public transit is not as widely used as many of the employees stated, that it is not suitable to their work schedule or they do not have access to it. Analyzing both public transportation networks for differences, the research unveiled that the city of Munich has a more advanced and modern public transportation system than the city of Boston. To convince companies and employees in Boston to increase their usage of the public transportation system, improvements to the schedule, accessibility, affordability and reliability should be made. A good public transportation system provides </w:t>
      </w:r>
      <w:r w:rsidR="000B5B68">
        <w:t>immense</w:t>
      </w:r>
      <w:r>
        <w:t xml:space="preserve"> benefits to the community by improving the environment and quality of life, as well as attracting companies, creating jobs and increasing tax incomes.</w:t>
      </w:r>
    </w:p>
    <w:p w14:paraId="515BA198" w14:textId="37A34354" w:rsidR="00EC3FB1" w:rsidRDefault="00EC3FB1">
      <w:pPr>
        <w:rPr>
          <w:rFonts w:ascii="Times New Roman" w:eastAsia="Times New Roman" w:hAnsi="Times New Roman" w:cs="Times New Roman"/>
          <w:color w:val="000000"/>
          <w:sz w:val="24"/>
          <w:szCs w:val="24"/>
          <w:shd w:val="clear" w:color="auto" w:fill="FFFFFF"/>
        </w:rPr>
      </w:pPr>
    </w:p>
    <w:sdt>
      <w:sdtPr>
        <w:rPr>
          <w:rFonts w:asciiTheme="minorHAnsi" w:eastAsiaTheme="minorHAnsi" w:hAnsiTheme="minorHAnsi" w:cstheme="minorBidi"/>
          <w:color w:val="auto"/>
          <w:sz w:val="22"/>
          <w:szCs w:val="22"/>
          <w:lang w:val="de-DE"/>
        </w:rPr>
        <w:id w:val="-908002021"/>
        <w:docPartObj>
          <w:docPartGallery w:val="Table of Contents"/>
          <w:docPartUnique/>
        </w:docPartObj>
      </w:sdtPr>
      <w:sdtEndPr>
        <w:rPr>
          <w:b/>
          <w:bCs/>
          <w:sz w:val="24"/>
          <w:szCs w:val="24"/>
        </w:rPr>
      </w:sdtEndPr>
      <w:sdtContent>
        <w:p w14:paraId="3686F311" w14:textId="1C66D310" w:rsidR="00CA301D" w:rsidRPr="00CA301D" w:rsidRDefault="00CA301D">
          <w:pPr>
            <w:pStyle w:val="TOCHeading"/>
          </w:pPr>
          <w:proofErr w:type="spellStart"/>
          <w:r w:rsidRPr="00CA301D">
            <w:t>T</w:t>
          </w:r>
          <w:r>
            <w:t>abel</w:t>
          </w:r>
          <w:proofErr w:type="spellEnd"/>
          <w:r>
            <w:t xml:space="preserve"> of Contents</w:t>
          </w:r>
        </w:p>
        <w:p w14:paraId="24C92B3C" w14:textId="6F679728" w:rsidR="001532DB" w:rsidRPr="001532DB" w:rsidRDefault="00CA301D">
          <w:pPr>
            <w:pStyle w:val="TOC1"/>
            <w:tabs>
              <w:tab w:val="right" w:leader="dot" w:pos="8630"/>
            </w:tabs>
            <w:rPr>
              <w:rFonts w:eastAsiaTheme="minorEastAsia"/>
              <w:noProof/>
              <w:sz w:val="24"/>
            </w:rPr>
          </w:pPr>
          <w:r w:rsidRPr="00D85D5A">
            <w:rPr>
              <w:rFonts w:ascii="Times New Roman" w:hAnsi="Times New Roman" w:cs="Times New Roman"/>
              <w:sz w:val="24"/>
              <w:szCs w:val="24"/>
            </w:rPr>
            <w:fldChar w:fldCharType="begin"/>
          </w:r>
          <w:r w:rsidRPr="00D85D5A">
            <w:rPr>
              <w:rFonts w:ascii="Times New Roman" w:hAnsi="Times New Roman" w:cs="Times New Roman"/>
              <w:sz w:val="24"/>
              <w:szCs w:val="24"/>
            </w:rPr>
            <w:instrText xml:space="preserve"> TOC \o "1-3" \h \z \u </w:instrText>
          </w:r>
          <w:r w:rsidRPr="00D85D5A">
            <w:rPr>
              <w:rFonts w:ascii="Times New Roman" w:hAnsi="Times New Roman" w:cs="Times New Roman"/>
              <w:sz w:val="24"/>
              <w:szCs w:val="24"/>
            </w:rPr>
            <w:fldChar w:fldCharType="separate"/>
          </w:r>
          <w:hyperlink w:anchor="_Toc8742081" w:history="1">
            <w:r w:rsidR="001532DB" w:rsidRPr="001532DB">
              <w:rPr>
                <w:rStyle w:val="Hyperlink"/>
                <w:noProof/>
                <w:sz w:val="24"/>
              </w:rPr>
              <w:t>Abstract</w:t>
            </w:r>
            <w:r w:rsidR="001532DB" w:rsidRPr="001532DB">
              <w:rPr>
                <w:noProof/>
                <w:webHidden/>
                <w:sz w:val="24"/>
              </w:rPr>
              <w:tab/>
            </w:r>
            <w:r w:rsidR="001532DB" w:rsidRPr="001532DB">
              <w:rPr>
                <w:noProof/>
                <w:webHidden/>
                <w:sz w:val="24"/>
              </w:rPr>
              <w:fldChar w:fldCharType="begin"/>
            </w:r>
            <w:r w:rsidR="001532DB" w:rsidRPr="001532DB">
              <w:rPr>
                <w:noProof/>
                <w:webHidden/>
                <w:sz w:val="24"/>
              </w:rPr>
              <w:instrText xml:space="preserve"> PAGEREF _Toc8742081 \h </w:instrText>
            </w:r>
            <w:r w:rsidR="001532DB" w:rsidRPr="001532DB">
              <w:rPr>
                <w:noProof/>
                <w:webHidden/>
                <w:sz w:val="24"/>
              </w:rPr>
            </w:r>
            <w:r w:rsidR="001532DB" w:rsidRPr="001532DB">
              <w:rPr>
                <w:noProof/>
                <w:webHidden/>
                <w:sz w:val="24"/>
              </w:rPr>
              <w:fldChar w:fldCharType="separate"/>
            </w:r>
            <w:r w:rsidR="00DC1265">
              <w:rPr>
                <w:noProof/>
                <w:webHidden/>
                <w:sz w:val="24"/>
              </w:rPr>
              <w:t>ii</w:t>
            </w:r>
            <w:r w:rsidR="001532DB" w:rsidRPr="001532DB">
              <w:rPr>
                <w:noProof/>
                <w:webHidden/>
                <w:sz w:val="24"/>
              </w:rPr>
              <w:fldChar w:fldCharType="end"/>
            </w:r>
          </w:hyperlink>
        </w:p>
        <w:p w14:paraId="548C609B" w14:textId="5C075053" w:rsidR="001532DB" w:rsidRPr="001532DB" w:rsidRDefault="001532DB">
          <w:pPr>
            <w:pStyle w:val="TOC1"/>
            <w:tabs>
              <w:tab w:val="right" w:leader="dot" w:pos="8630"/>
            </w:tabs>
            <w:rPr>
              <w:rFonts w:eastAsiaTheme="minorEastAsia"/>
              <w:noProof/>
              <w:sz w:val="24"/>
            </w:rPr>
          </w:pPr>
          <w:hyperlink w:anchor="_Toc8742082" w:history="1">
            <w:r w:rsidRPr="001532DB">
              <w:rPr>
                <w:rStyle w:val="Hyperlink"/>
                <w:noProof/>
                <w:sz w:val="24"/>
              </w:rPr>
              <w:t>List of Figures</w:t>
            </w:r>
            <w:r w:rsidRPr="001532DB">
              <w:rPr>
                <w:noProof/>
                <w:webHidden/>
                <w:sz w:val="24"/>
              </w:rPr>
              <w:tab/>
            </w:r>
            <w:r w:rsidRPr="001532DB">
              <w:rPr>
                <w:noProof/>
                <w:webHidden/>
                <w:sz w:val="24"/>
              </w:rPr>
              <w:fldChar w:fldCharType="begin"/>
            </w:r>
            <w:r w:rsidRPr="001532DB">
              <w:rPr>
                <w:noProof/>
                <w:webHidden/>
                <w:sz w:val="24"/>
              </w:rPr>
              <w:instrText xml:space="preserve"> PAGEREF _Toc8742082 \h </w:instrText>
            </w:r>
            <w:r w:rsidRPr="001532DB">
              <w:rPr>
                <w:noProof/>
                <w:webHidden/>
                <w:sz w:val="24"/>
              </w:rPr>
            </w:r>
            <w:r w:rsidRPr="001532DB">
              <w:rPr>
                <w:noProof/>
                <w:webHidden/>
                <w:sz w:val="24"/>
              </w:rPr>
              <w:fldChar w:fldCharType="separate"/>
            </w:r>
            <w:r w:rsidR="00DC1265">
              <w:rPr>
                <w:noProof/>
                <w:webHidden/>
                <w:sz w:val="24"/>
              </w:rPr>
              <w:t>iv</w:t>
            </w:r>
            <w:r w:rsidRPr="001532DB">
              <w:rPr>
                <w:noProof/>
                <w:webHidden/>
                <w:sz w:val="24"/>
              </w:rPr>
              <w:fldChar w:fldCharType="end"/>
            </w:r>
          </w:hyperlink>
        </w:p>
        <w:p w14:paraId="286302E9" w14:textId="0E2E1E1E" w:rsidR="001532DB" w:rsidRPr="001532DB" w:rsidRDefault="001532DB">
          <w:pPr>
            <w:pStyle w:val="TOC1"/>
            <w:tabs>
              <w:tab w:val="right" w:leader="dot" w:pos="8630"/>
            </w:tabs>
            <w:rPr>
              <w:rFonts w:eastAsiaTheme="minorEastAsia"/>
              <w:noProof/>
              <w:sz w:val="24"/>
            </w:rPr>
          </w:pPr>
          <w:hyperlink w:anchor="_Toc8742083" w:history="1">
            <w:r w:rsidRPr="001532DB">
              <w:rPr>
                <w:rStyle w:val="Hyperlink"/>
                <w:noProof/>
                <w:sz w:val="24"/>
              </w:rPr>
              <w:t>List of Graphs</w:t>
            </w:r>
            <w:r w:rsidRPr="001532DB">
              <w:rPr>
                <w:noProof/>
                <w:webHidden/>
                <w:sz w:val="24"/>
              </w:rPr>
              <w:tab/>
            </w:r>
            <w:r w:rsidRPr="001532DB">
              <w:rPr>
                <w:noProof/>
                <w:webHidden/>
                <w:sz w:val="24"/>
              </w:rPr>
              <w:fldChar w:fldCharType="begin"/>
            </w:r>
            <w:r w:rsidRPr="001532DB">
              <w:rPr>
                <w:noProof/>
                <w:webHidden/>
                <w:sz w:val="24"/>
              </w:rPr>
              <w:instrText xml:space="preserve"> PAGEREF _Toc8742083 \h </w:instrText>
            </w:r>
            <w:r w:rsidRPr="001532DB">
              <w:rPr>
                <w:noProof/>
                <w:webHidden/>
                <w:sz w:val="24"/>
              </w:rPr>
            </w:r>
            <w:r w:rsidRPr="001532DB">
              <w:rPr>
                <w:noProof/>
                <w:webHidden/>
                <w:sz w:val="24"/>
              </w:rPr>
              <w:fldChar w:fldCharType="separate"/>
            </w:r>
            <w:r w:rsidR="00DC1265">
              <w:rPr>
                <w:noProof/>
                <w:webHidden/>
                <w:sz w:val="24"/>
              </w:rPr>
              <w:t>iv</w:t>
            </w:r>
            <w:r w:rsidRPr="001532DB">
              <w:rPr>
                <w:noProof/>
                <w:webHidden/>
                <w:sz w:val="24"/>
              </w:rPr>
              <w:fldChar w:fldCharType="end"/>
            </w:r>
          </w:hyperlink>
        </w:p>
        <w:p w14:paraId="79736DFF" w14:textId="1038947F" w:rsidR="001532DB" w:rsidRPr="001532DB" w:rsidRDefault="001532DB">
          <w:pPr>
            <w:pStyle w:val="TOC1"/>
            <w:tabs>
              <w:tab w:val="left" w:pos="440"/>
              <w:tab w:val="right" w:leader="dot" w:pos="8630"/>
            </w:tabs>
            <w:rPr>
              <w:rFonts w:eastAsiaTheme="minorEastAsia"/>
              <w:noProof/>
              <w:sz w:val="24"/>
            </w:rPr>
          </w:pPr>
          <w:hyperlink w:anchor="_Toc8742084" w:history="1">
            <w:r w:rsidRPr="001532DB">
              <w:rPr>
                <w:rStyle w:val="Hyperlink"/>
                <w:noProof/>
                <w:sz w:val="24"/>
              </w:rPr>
              <w:t>1</w:t>
            </w:r>
            <w:r w:rsidRPr="001532DB">
              <w:rPr>
                <w:rFonts w:eastAsiaTheme="minorEastAsia"/>
                <w:noProof/>
                <w:sz w:val="24"/>
              </w:rPr>
              <w:tab/>
            </w:r>
            <w:r w:rsidRPr="001532DB">
              <w:rPr>
                <w:rStyle w:val="Hyperlink"/>
                <w:noProof/>
                <w:sz w:val="24"/>
              </w:rPr>
              <w:t>Introduction</w:t>
            </w:r>
            <w:r w:rsidRPr="001532DB">
              <w:rPr>
                <w:noProof/>
                <w:webHidden/>
                <w:sz w:val="24"/>
              </w:rPr>
              <w:tab/>
            </w:r>
            <w:r w:rsidRPr="001532DB">
              <w:rPr>
                <w:noProof/>
                <w:webHidden/>
                <w:sz w:val="24"/>
              </w:rPr>
              <w:fldChar w:fldCharType="begin"/>
            </w:r>
            <w:r w:rsidRPr="001532DB">
              <w:rPr>
                <w:noProof/>
                <w:webHidden/>
                <w:sz w:val="24"/>
              </w:rPr>
              <w:instrText xml:space="preserve"> PAGEREF _Toc8742084 \h </w:instrText>
            </w:r>
            <w:r w:rsidRPr="001532DB">
              <w:rPr>
                <w:noProof/>
                <w:webHidden/>
                <w:sz w:val="24"/>
              </w:rPr>
            </w:r>
            <w:r w:rsidRPr="001532DB">
              <w:rPr>
                <w:noProof/>
                <w:webHidden/>
                <w:sz w:val="24"/>
              </w:rPr>
              <w:fldChar w:fldCharType="separate"/>
            </w:r>
            <w:r w:rsidR="00DC1265">
              <w:rPr>
                <w:noProof/>
                <w:webHidden/>
                <w:sz w:val="24"/>
              </w:rPr>
              <w:t>5</w:t>
            </w:r>
            <w:r w:rsidRPr="001532DB">
              <w:rPr>
                <w:noProof/>
                <w:webHidden/>
                <w:sz w:val="24"/>
              </w:rPr>
              <w:fldChar w:fldCharType="end"/>
            </w:r>
          </w:hyperlink>
        </w:p>
        <w:p w14:paraId="5C4FC92B" w14:textId="1928FB31" w:rsidR="001532DB" w:rsidRPr="001532DB" w:rsidRDefault="001532DB">
          <w:pPr>
            <w:pStyle w:val="TOC1"/>
            <w:tabs>
              <w:tab w:val="left" w:pos="440"/>
              <w:tab w:val="right" w:leader="dot" w:pos="8630"/>
            </w:tabs>
            <w:rPr>
              <w:rFonts w:eastAsiaTheme="minorEastAsia"/>
              <w:noProof/>
              <w:sz w:val="24"/>
            </w:rPr>
          </w:pPr>
          <w:hyperlink w:anchor="_Toc8742085" w:history="1">
            <w:r w:rsidRPr="001532DB">
              <w:rPr>
                <w:rStyle w:val="Hyperlink"/>
                <w:noProof/>
                <w:sz w:val="24"/>
              </w:rPr>
              <w:t>2</w:t>
            </w:r>
            <w:r w:rsidRPr="001532DB">
              <w:rPr>
                <w:rFonts w:eastAsiaTheme="minorEastAsia"/>
                <w:noProof/>
                <w:sz w:val="24"/>
              </w:rPr>
              <w:tab/>
            </w:r>
            <w:r w:rsidRPr="001532DB">
              <w:rPr>
                <w:rStyle w:val="Hyperlink"/>
                <w:noProof/>
                <w:sz w:val="24"/>
              </w:rPr>
              <w:t>Literature Review</w:t>
            </w:r>
            <w:r w:rsidRPr="001532DB">
              <w:rPr>
                <w:noProof/>
                <w:webHidden/>
                <w:sz w:val="24"/>
              </w:rPr>
              <w:tab/>
            </w:r>
            <w:r w:rsidRPr="001532DB">
              <w:rPr>
                <w:noProof/>
                <w:webHidden/>
                <w:sz w:val="24"/>
              </w:rPr>
              <w:fldChar w:fldCharType="begin"/>
            </w:r>
            <w:r w:rsidRPr="001532DB">
              <w:rPr>
                <w:noProof/>
                <w:webHidden/>
                <w:sz w:val="24"/>
              </w:rPr>
              <w:instrText xml:space="preserve"> PAGEREF _Toc8742085 \h </w:instrText>
            </w:r>
            <w:r w:rsidRPr="001532DB">
              <w:rPr>
                <w:noProof/>
                <w:webHidden/>
                <w:sz w:val="24"/>
              </w:rPr>
            </w:r>
            <w:r w:rsidRPr="001532DB">
              <w:rPr>
                <w:noProof/>
                <w:webHidden/>
                <w:sz w:val="24"/>
              </w:rPr>
              <w:fldChar w:fldCharType="separate"/>
            </w:r>
            <w:r w:rsidR="00DC1265">
              <w:rPr>
                <w:noProof/>
                <w:webHidden/>
                <w:sz w:val="24"/>
              </w:rPr>
              <w:t>6</w:t>
            </w:r>
            <w:r w:rsidRPr="001532DB">
              <w:rPr>
                <w:noProof/>
                <w:webHidden/>
                <w:sz w:val="24"/>
              </w:rPr>
              <w:fldChar w:fldCharType="end"/>
            </w:r>
          </w:hyperlink>
        </w:p>
        <w:p w14:paraId="7BE5686F" w14:textId="35B3A27B" w:rsidR="001532DB" w:rsidRPr="001532DB" w:rsidRDefault="001532DB">
          <w:pPr>
            <w:pStyle w:val="TOC1"/>
            <w:tabs>
              <w:tab w:val="left" w:pos="440"/>
              <w:tab w:val="right" w:leader="dot" w:pos="8630"/>
            </w:tabs>
            <w:rPr>
              <w:rFonts w:eastAsiaTheme="minorEastAsia"/>
              <w:noProof/>
              <w:sz w:val="24"/>
            </w:rPr>
          </w:pPr>
          <w:hyperlink w:anchor="_Toc8742086" w:history="1">
            <w:r w:rsidRPr="001532DB">
              <w:rPr>
                <w:rStyle w:val="Hyperlink"/>
                <w:noProof/>
                <w:sz w:val="24"/>
              </w:rPr>
              <w:t>3</w:t>
            </w:r>
            <w:r w:rsidRPr="001532DB">
              <w:rPr>
                <w:rFonts w:eastAsiaTheme="minorEastAsia"/>
                <w:noProof/>
                <w:sz w:val="24"/>
              </w:rPr>
              <w:tab/>
            </w:r>
            <w:r w:rsidRPr="001532DB">
              <w:rPr>
                <w:rStyle w:val="Hyperlink"/>
                <w:noProof/>
                <w:sz w:val="24"/>
              </w:rPr>
              <w:t>Brief Overview of Public Transit Systems</w:t>
            </w:r>
            <w:r w:rsidRPr="001532DB">
              <w:rPr>
                <w:noProof/>
                <w:webHidden/>
                <w:sz w:val="24"/>
              </w:rPr>
              <w:tab/>
            </w:r>
            <w:r w:rsidRPr="001532DB">
              <w:rPr>
                <w:noProof/>
                <w:webHidden/>
                <w:sz w:val="24"/>
              </w:rPr>
              <w:fldChar w:fldCharType="begin"/>
            </w:r>
            <w:r w:rsidRPr="001532DB">
              <w:rPr>
                <w:noProof/>
                <w:webHidden/>
                <w:sz w:val="24"/>
              </w:rPr>
              <w:instrText xml:space="preserve"> PAGEREF _Toc8742086 \h </w:instrText>
            </w:r>
            <w:r w:rsidRPr="001532DB">
              <w:rPr>
                <w:noProof/>
                <w:webHidden/>
                <w:sz w:val="24"/>
              </w:rPr>
            </w:r>
            <w:r w:rsidRPr="001532DB">
              <w:rPr>
                <w:noProof/>
                <w:webHidden/>
                <w:sz w:val="24"/>
              </w:rPr>
              <w:fldChar w:fldCharType="separate"/>
            </w:r>
            <w:r w:rsidR="00DC1265">
              <w:rPr>
                <w:noProof/>
                <w:webHidden/>
                <w:sz w:val="24"/>
              </w:rPr>
              <w:t>9</w:t>
            </w:r>
            <w:r w:rsidRPr="001532DB">
              <w:rPr>
                <w:noProof/>
                <w:webHidden/>
                <w:sz w:val="24"/>
              </w:rPr>
              <w:fldChar w:fldCharType="end"/>
            </w:r>
          </w:hyperlink>
        </w:p>
        <w:p w14:paraId="2AE46728" w14:textId="3C9970FB" w:rsidR="001532DB" w:rsidRPr="001532DB" w:rsidRDefault="001532DB">
          <w:pPr>
            <w:pStyle w:val="TOC2"/>
            <w:tabs>
              <w:tab w:val="left" w:pos="880"/>
              <w:tab w:val="right" w:leader="dot" w:pos="8630"/>
            </w:tabs>
            <w:rPr>
              <w:rFonts w:eastAsiaTheme="minorEastAsia"/>
              <w:noProof/>
              <w:sz w:val="24"/>
            </w:rPr>
          </w:pPr>
          <w:hyperlink w:anchor="_Toc8742087" w:history="1">
            <w:r w:rsidRPr="001532DB">
              <w:rPr>
                <w:rStyle w:val="Hyperlink"/>
                <w:noProof/>
                <w:sz w:val="24"/>
              </w:rPr>
              <w:t>3.1</w:t>
            </w:r>
            <w:r w:rsidRPr="001532DB">
              <w:rPr>
                <w:rFonts w:eastAsiaTheme="minorEastAsia"/>
                <w:noProof/>
                <w:sz w:val="24"/>
              </w:rPr>
              <w:tab/>
            </w:r>
            <w:r w:rsidRPr="001532DB">
              <w:rPr>
                <w:rStyle w:val="Hyperlink"/>
                <w:noProof/>
                <w:sz w:val="24"/>
              </w:rPr>
              <w:t>Boston</w:t>
            </w:r>
            <w:r w:rsidRPr="001532DB">
              <w:rPr>
                <w:noProof/>
                <w:webHidden/>
                <w:sz w:val="24"/>
              </w:rPr>
              <w:tab/>
            </w:r>
            <w:r w:rsidRPr="001532DB">
              <w:rPr>
                <w:noProof/>
                <w:webHidden/>
                <w:sz w:val="24"/>
              </w:rPr>
              <w:fldChar w:fldCharType="begin"/>
            </w:r>
            <w:r w:rsidRPr="001532DB">
              <w:rPr>
                <w:noProof/>
                <w:webHidden/>
                <w:sz w:val="24"/>
              </w:rPr>
              <w:instrText xml:space="preserve"> PAGEREF _Toc8742087 \h </w:instrText>
            </w:r>
            <w:r w:rsidRPr="001532DB">
              <w:rPr>
                <w:noProof/>
                <w:webHidden/>
                <w:sz w:val="24"/>
              </w:rPr>
            </w:r>
            <w:r w:rsidRPr="001532DB">
              <w:rPr>
                <w:noProof/>
                <w:webHidden/>
                <w:sz w:val="24"/>
              </w:rPr>
              <w:fldChar w:fldCharType="separate"/>
            </w:r>
            <w:r w:rsidR="00DC1265">
              <w:rPr>
                <w:noProof/>
                <w:webHidden/>
                <w:sz w:val="24"/>
              </w:rPr>
              <w:t>9</w:t>
            </w:r>
            <w:r w:rsidRPr="001532DB">
              <w:rPr>
                <w:noProof/>
                <w:webHidden/>
                <w:sz w:val="24"/>
              </w:rPr>
              <w:fldChar w:fldCharType="end"/>
            </w:r>
          </w:hyperlink>
        </w:p>
        <w:p w14:paraId="175634B0" w14:textId="62A3CBFA" w:rsidR="001532DB" w:rsidRPr="001532DB" w:rsidRDefault="001532DB">
          <w:pPr>
            <w:pStyle w:val="TOC2"/>
            <w:tabs>
              <w:tab w:val="left" w:pos="880"/>
              <w:tab w:val="right" w:leader="dot" w:pos="8630"/>
            </w:tabs>
            <w:rPr>
              <w:rFonts w:eastAsiaTheme="minorEastAsia"/>
              <w:noProof/>
              <w:sz w:val="24"/>
            </w:rPr>
          </w:pPr>
          <w:hyperlink w:anchor="_Toc8742088" w:history="1">
            <w:r w:rsidRPr="001532DB">
              <w:rPr>
                <w:rStyle w:val="Hyperlink"/>
                <w:noProof/>
                <w:sz w:val="24"/>
              </w:rPr>
              <w:t>3.2</w:t>
            </w:r>
            <w:r w:rsidRPr="001532DB">
              <w:rPr>
                <w:rFonts w:eastAsiaTheme="minorEastAsia"/>
                <w:noProof/>
                <w:sz w:val="24"/>
              </w:rPr>
              <w:tab/>
            </w:r>
            <w:r w:rsidRPr="001532DB">
              <w:rPr>
                <w:rStyle w:val="Hyperlink"/>
                <w:noProof/>
                <w:sz w:val="24"/>
              </w:rPr>
              <w:t>Munich</w:t>
            </w:r>
            <w:r w:rsidRPr="001532DB">
              <w:rPr>
                <w:noProof/>
                <w:webHidden/>
                <w:sz w:val="24"/>
              </w:rPr>
              <w:tab/>
            </w:r>
            <w:r w:rsidRPr="001532DB">
              <w:rPr>
                <w:noProof/>
                <w:webHidden/>
                <w:sz w:val="24"/>
              </w:rPr>
              <w:fldChar w:fldCharType="begin"/>
            </w:r>
            <w:r w:rsidRPr="001532DB">
              <w:rPr>
                <w:noProof/>
                <w:webHidden/>
                <w:sz w:val="24"/>
              </w:rPr>
              <w:instrText xml:space="preserve"> PAGEREF _Toc8742088 \h </w:instrText>
            </w:r>
            <w:r w:rsidRPr="001532DB">
              <w:rPr>
                <w:noProof/>
                <w:webHidden/>
                <w:sz w:val="24"/>
              </w:rPr>
            </w:r>
            <w:r w:rsidRPr="001532DB">
              <w:rPr>
                <w:noProof/>
                <w:webHidden/>
                <w:sz w:val="24"/>
              </w:rPr>
              <w:fldChar w:fldCharType="separate"/>
            </w:r>
            <w:r w:rsidR="00DC1265">
              <w:rPr>
                <w:noProof/>
                <w:webHidden/>
                <w:sz w:val="24"/>
              </w:rPr>
              <w:t>10</w:t>
            </w:r>
            <w:r w:rsidRPr="001532DB">
              <w:rPr>
                <w:noProof/>
                <w:webHidden/>
                <w:sz w:val="24"/>
              </w:rPr>
              <w:fldChar w:fldCharType="end"/>
            </w:r>
          </w:hyperlink>
        </w:p>
        <w:p w14:paraId="612FFE88" w14:textId="49A10E3D" w:rsidR="001532DB" w:rsidRPr="001532DB" w:rsidRDefault="001532DB">
          <w:pPr>
            <w:pStyle w:val="TOC1"/>
            <w:tabs>
              <w:tab w:val="left" w:pos="440"/>
              <w:tab w:val="right" w:leader="dot" w:pos="8630"/>
            </w:tabs>
            <w:rPr>
              <w:rFonts w:eastAsiaTheme="minorEastAsia"/>
              <w:noProof/>
              <w:sz w:val="24"/>
            </w:rPr>
          </w:pPr>
          <w:hyperlink w:anchor="_Toc8742089" w:history="1">
            <w:r w:rsidRPr="001532DB">
              <w:rPr>
                <w:rStyle w:val="Hyperlink"/>
                <w:noProof/>
                <w:sz w:val="24"/>
              </w:rPr>
              <w:t>4</w:t>
            </w:r>
            <w:r w:rsidRPr="001532DB">
              <w:rPr>
                <w:rFonts w:eastAsiaTheme="minorEastAsia"/>
                <w:noProof/>
                <w:sz w:val="24"/>
              </w:rPr>
              <w:tab/>
            </w:r>
            <w:r w:rsidRPr="001532DB">
              <w:rPr>
                <w:rStyle w:val="Hyperlink"/>
                <w:noProof/>
                <w:sz w:val="24"/>
              </w:rPr>
              <w:t>Online survey results</w:t>
            </w:r>
            <w:r w:rsidRPr="001532DB">
              <w:rPr>
                <w:noProof/>
                <w:webHidden/>
                <w:sz w:val="24"/>
              </w:rPr>
              <w:tab/>
            </w:r>
            <w:r w:rsidRPr="001532DB">
              <w:rPr>
                <w:noProof/>
                <w:webHidden/>
                <w:sz w:val="24"/>
              </w:rPr>
              <w:fldChar w:fldCharType="begin"/>
            </w:r>
            <w:r w:rsidRPr="001532DB">
              <w:rPr>
                <w:noProof/>
                <w:webHidden/>
                <w:sz w:val="24"/>
              </w:rPr>
              <w:instrText xml:space="preserve"> PAGEREF _Toc8742089 \h </w:instrText>
            </w:r>
            <w:r w:rsidRPr="001532DB">
              <w:rPr>
                <w:noProof/>
                <w:webHidden/>
                <w:sz w:val="24"/>
              </w:rPr>
            </w:r>
            <w:r w:rsidRPr="001532DB">
              <w:rPr>
                <w:noProof/>
                <w:webHidden/>
                <w:sz w:val="24"/>
              </w:rPr>
              <w:fldChar w:fldCharType="separate"/>
            </w:r>
            <w:r w:rsidR="00DC1265">
              <w:rPr>
                <w:noProof/>
                <w:webHidden/>
                <w:sz w:val="24"/>
              </w:rPr>
              <w:t>12</w:t>
            </w:r>
            <w:r w:rsidRPr="001532DB">
              <w:rPr>
                <w:noProof/>
                <w:webHidden/>
                <w:sz w:val="24"/>
              </w:rPr>
              <w:fldChar w:fldCharType="end"/>
            </w:r>
          </w:hyperlink>
        </w:p>
        <w:p w14:paraId="094482E6" w14:textId="5D85614F" w:rsidR="001532DB" w:rsidRPr="001532DB" w:rsidRDefault="001532DB">
          <w:pPr>
            <w:pStyle w:val="TOC2"/>
            <w:tabs>
              <w:tab w:val="left" w:pos="880"/>
              <w:tab w:val="right" w:leader="dot" w:pos="8630"/>
            </w:tabs>
            <w:rPr>
              <w:rFonts w:eastAsiaTheme="minorEastAsia"/>
              <w:noProof/>
              <w:sz w:val="24"/>
            </w:rPr>
          </w:pPr>
          <w:hyperlink w:anchor="_Toc8742090" w:history="1">
            <w:r w:rsidRPr="001532DB">
              <w:rPr>
                <w:rStyle w:val="Hyperlink"/>
                <w:noProof/>
                <w:sz w:val="24"/>
              </w:rPr>
              <w:t>4.1</w:t>
            </w:r>
            <w:r w:rsidRPr="001532DB">
              <w:rPr>
                <w:rFonts w:eastAsiaTheme="minorEastAsia"/>
                <w:noProof/>
                <w:sz w:val="24"/>
              </w:rPr>
              <w:tab/>
            </w:r>
            <w:r w:rsidRPr="001532DB">
              <w:rPr>
                <w:rStyle w:val="Hyperlink"/>
                <w:noProof/>
                <w:sz w:val="24"/>
              </w:rPr>
              <w:t>“How do you usually get to work”</w:t>
            </w:r>
            <w:r w:rsidRPr="001532DB">
              <w:rPr>
                <w:noProof/>
                <w:webHidden/>
                <w:sz w:val="24"/>
              </w:rPr>
              <w:tab/>
            </w:r>
            <w:r w:rsidRPr="001532DB">
              <w:rPr>
                <w:noProof/>
                <w:webHidden/>
                <w:sz w:val="24"/>
              </w:rPr>
              <w:fldChar w:fldCharType="begin"/>
            </w:r>
            <w:r w:rsidRPr="001532DB">
              <w:rPr>
                <w:noProof/>
                <w:webHidden/>
                <w:sz w:val="24"/>
              </w:rPr>
              <w:instrText xml:space="preserve"> PAGEREF _Toc8742090 \h </w:instrText>
            </w:r>
            <w:r w:rsidRPr="001532DB">
              <w:rPr>
                <w:noProof/>
                <w:webHidden/>
                <w:sz w:val="24"/>
              </w:rPr>
            </w:r>
            <w:r w:rsidRPr="001532DB">
              <w:rPr>
                <w:noProof/>
                <w:webHidden/>
                <w:sz w:val="24"/>
              </w:rPr>
              <w:fldChar w:fldCharType="separate"/>
            </w:r>
            <w:r w:rsidR="00DC1265">
              <w:rPr>
                <w:noProof/>
                <w:webHidden/>
                <w:sz w:val="24"/>
              </w:rPr>
              <w:t>12</w:t>
            </w:r>
            <w:r w:rsidRPr="001532DB">
              <w:rPr>
                <w:noProof/>
                <w:webHidden/>
                <w:sz w:val="24"/>
              </w:rPr>
              <w:fldChar w:fldCharType="end"/>
            </w:r>
          </w:hyperlink>
        </w:p>
        <w:p w14:paraId="245E5CB7" w14:textId="66556D59" w:rsidR="001532DB" w:rsidRPr="001532DB" w:rsidRDefault="001532DB">
          <w:pPr>
            <w:pStyle w:val="TOC2"/>
            <w:tabs>
              <w:tab w:val="left" w:pos="880"/>
              <w:tab w:val="right" w:leader="dot" w:pos="8630"/>
            </w:tabs>
            <w:rPr>
              <w:rFonts w:eastAsiaTheme="minorEastAsia"/>
              <w:noProof/>
              <w:sz w:val="24"/>
            </w:rPr>
          </w:pPr>
          <w:hyperlink w:anchor="_Toc8742091" w:history="1">
            <w:r w:rsidRPr="001532DB">
              <w:rPr>
                <w:rStyle w:val="Hyperlink"/>
                <w:noProof/>
                <w:sz w:val="24"/>
              </w:rPr>
              <w:t>4.2</w:t>
            </w:r>
            <w:r w:rsidRPr="001532DB">
              <w:rPr>
                <w:rFonts w:eastAsiaTheme="minorEastAsia"/>
                <w:noProof/>
                <w:sz w:val="24"/>
              </w:rPr>
              <w:tab/>
            </w:r>
            <w:r w:rsidRPr="001532DB">
              <w:rPr>
                <w:rStyle w:val="Hyperlink"/>
                <w:noProof/>
                <w:sz w:val="24"/>
              </w:rPr>
              <w:t>“Why do you not use public transportation at all?”</w:t>
            </w:r>
            <w:r w:rsidRPr="001532DB">
              <w:rPr>
                <w:noProof/>
                <w:webHidden/>
                <w:sz w:val="24"/>
              </w:rPr>
              <w:tab/>
            </w:r>
            <w:r w:rsidRPr="001532DB">
              <w:rPr>
                <w:noProof/>
                <w:webHidden/>
                <w:sz w:val="24"/>
              </w:rPr>
              <w:fldChar w:fldCharType="begin"/>
            </w:r>
            <w:r w:rsidRPr="001532DB">
              <w:rPr>
                <w:noProof/>
                <w:webHidden/>
                <w:sz w:val="24"/>
              </w:rPr>
              <w:instrText xml:space="preserve"> PAGEREF _Toc8742091 \h </w:instrText>
            </w:r>
            <w:r w:rsidRPr="001532DB">
              <w:rPr>
                <w:noProof/>
                <w:webHidden/>
                <w:sz w:val="24"/>
              </w:rPr>
            </w:r>
            <w:r w:rsidRPr="001532DB">
              <w:rPr>
                <w:noProof/>
                <w:webHidden/>
                <w:sz w:val="24"/>
              </w:rPr>
              <w:fldChar w:fldCharType="separate"/>
            </w:r>
            <w:r w:rsidR="00DC1265">
              <w:rPr>
                <w:noProof/>
                <w:webHidden/>
                <w:sz w:val="24"/>
              </w:rPr>
              <w:t>13</w:t>
            </w:r>
            <w:r w:rsidRPr="001532DB">
              <w:rPr>
                <w:noProof/>
                <w:webHidden/>
                <w:sz w:val="24"/>
              </w:rPr>
              <w:fldChar w:fldCharType="end"/>
            </w:r>
          </w:hyperlink>
        </w:p>
        <w:p w14:paraId="5317A3EF" w14:textId="1966F36D" w:rsidR="001532DB" w:rsidRPr="001532DB" w:rsidRDefault="001532DB">
          <w:pPr>
            <w:pStyle w:val="TOC2"/>
            <w:tabs>
              <w:tab w:val="left" w:pos="880"/>
              <w:tab w:val="right" w:leader="dot" w:pos="8630"/>
            </w:tabs>
            <w:rPr>
              <w:rFonts w:eastAsiaTheme="minorEastAsia"/>
              <w:noProof/>
              <w:sz w:val="24"/>
            </w:rPr>
          </w:pPr>
          <w:hyperlink w:anchor="_Toc8742092" w:history="1">
            <w:r w:rsidRPr="001532DB">
              <w:rPr>
                <w:rStyle w:val="Hyperlink"/>
                <w:noProof/>
                <w:sz w:val="24"/>
              </w:rPr>
              <w:t>4.3</w:t>
            </w:r>
            <w:r w:rsidRPr="001532DB">
              <w:rPr>
                <w:rFonts w:eastAsiaTheme="minorEastAsia"/>
                <w:noProof/>
                <w:sz w:val="24"/>
              </w:rPr>
              <w:tab/>
            </w:r>
            <w:r w:rsidRPr="001532DB">
              <w:rPr>
                <w:rStyle w:val="Hyperlink"/>
                <w:noProof/>
                <w:sz w:val="24"/>
              </w:rPr>
              <w:t>“Does your company pay for part of the cost?”</w:t>
            </w:r>
            <w:r w:rsidRPr="001532DB">
              <w:rPr>
                <w:noProof/>
                <w:webHidden/>
                <w:sz w:val="24"/>
              </w:rPr>
              <w:tab/>
            </w:r>
            <w:r w:rsidRPr="001532DB">
              <w:rPr>
                <w:noProof/>
                <w:webHidden/>
                <w:sz w:val="24"/>
              </w:rPr>
              <w:fldChar w:fldCharType="begin"/>
            </w:r>
            <w:r w:rsidRPr="001532DB">
              <w:rPr>
                <w:noProof/>
                <w:webHidden/>
                <w:sz w:val="24"/>
              </w:rPr>
              <w:instrText xml:space="preserve"> PAGEREF _Toc8742092 \h </w:instrText>
            </w:r>
            <w:r w:rsidRPr="001532DB">
              <w:rPr>
                <w:noProof/>
                <w:webHidden/>
                <w:sz w:val="24"/>
              </w:rPr>
            </w:r>
            <w:r w:rsidRPr="001532DB">
              <w:rPr>
                <w:noProof/>
                <w:webHidden/>
                <w:sz w:val="24"/>
              </w:rPr>
              <w:fldChar w:fldCharType="separate"/>
            </w:r>
            <w:r w:rsidR="00DC1265">
              <w:rPr>
                <w:noProof/>
                <w:webHidden/>
                <w:sz w:val="24"/>
              </w:rPr>
              <w:t>13</w:t>
            </w:r>
            <w:r w:rsidRPr="001532DB">
              <w:rPr>
                <w:noProof/>
                <w:webHidden/>
                <w:sz w:val="24"/>
              </w:rPr>
              <w:fldChar w:fldCharType="end"/>
            </w:r>
          </w:hyperlink>
        </w:p>
        <w:p w14:paraId="4CF8DE4A" w14:textId="08B70655" w:rsidR="001532DB" w:rsidRPr="001532DB" w:rsidRDefault="001532DB">
          <w:pPr>
            <w:pStyle w:val="TOC2"/>
            <w:tabs>
              <w:tab w:val="left" w:pos="880"/>
              <w:tab w:val="right" w:leader="dot" w:pos="8630"/>
            </w:tabs>
            <w:rPr>
              <w:rFonts w:eastAsiaTheme="minorEastAsia"/>
              <w:noProof/>
              <w:sz w:val="24"/>
            </w:rPr>
          </w:pPr>
          <w:hyperlink w:anchor="_Toc8742093" w:history="1">
            <w:r w:rsidRPr="001532DB">
              <w:rPr>
                <w:rStyle w:val="Hyperlink"/>
                <w:noProof/>
                <w:sz w:val="24"/>
              </w:rPr>
              <w:t>4.4</w:t>
            </w:r>
            <w:r w:rsidRPr="001532DB">
              <w:rPr>
                <w:rFonts w:eastAsiaTheme="minorEastAsia"/>
                <w:noProof/>
                <w:sz w:val="24"/>
              </w:rPr>
              <w:tab/>
            </w:r>
            <w:r w:rsidRPr="001532DB">
              <w:rPr>
                <w:rStyle w:val="Hyperlink"/>
                <w:noProof/>
                <w:sz w:val="24"/>
              </w:rPr>
              <w:t>“How much of the cost does your company pay in percentage?”</w:t>
            </w:r>
            <w:r w:rsidRPr="001532DB">
              <w:rPr>
                <w:noProof/>
                <w:webHidden/>
                <w:sz w:val="24"/>
              </w:rPr>
              <w:tab/>
            </w:r>
            <w:r w:rsidRPr="001532DB">
              <w:rPr>
                <w:noProof/>
                <w:webHidden/>
                <w:sz w:val="24"/>
              </w:rPr>
              <w:fldChar w:fldCharType="begin"/>
            </w:r>
            <w:r w:rsidRPr="001532DB">
              <w:rPr>
                <w:noProof/>
                <w:webHidden/>
                <w:sz w:val="24"/>
              </w:rPr>
              <w:instrText xml:space="preserve"> PAGEREF _Toc8742093 \h </w:instrText>
            </w:r>
            <w:r w:rsidRPr="001532DB">
              <w:rPr>
                <w:noProof/>
                <w:webHidden/>
                <w:sz w:val="24"/>
              </w:rPr>
            </w:r>
            <w:r w:rsidRPr="001532DB">
              <w:rPr>
                <w:noProof/>
                <w:webHidden/>
                <w:sz w:val="24"/>
              </w:rPr>
              <w:fldChar w:fldCharType="separate"/>
            </w:r>
            <w:r w:rsidR="00DC1265">
              <w:rPr>
                <w:noProof/>
                <w:webHidden/>
                <w:sz w:val="24"/>
              </w:rPr>
              <w:t>14</w:t>
            </w:r>
            <w:r w:rsidRPr="001532DB">
              <w:rPr>
                <w:noProof/>
                <w:webHidden/>
                <w:sz w:val="24"/>
              </w:rPr>
              <w:fldChar w:fldCharType="end"/>
            </w:r>
          </w:hyperlink>
        </w:p>
        <w:p w14:paraId="0274AE41" w14:textId="28BE35E4" w:rsidR="001532DB" w:rsidRPr="001532DB" w:rsidRDefault="001532DB">
          <w:pPr>
            <w:pStyle w:val="TOC2"/>
            <w:tabs>
              <w:tab w:val="left" w:pos="880"/>
              <w:tab w:val="right" w:leader="dot" w:pos="8630"/>
            </w:tabs>
            <w:rPr>
              <w:rFonts w:eastAsiaTheme="minorEastAsia"/>
              <w:noProof/>
              <w:sz w:val="24"/>
            </w:rPr>
          </w:pPr>
          <w:hyperlink w:anchor="_Toc8742094" w:history="1">
            <w:r w:rsidRPr="001532DB">
              <w:rPr>
                <w:rStyle w:val="Hyperlink"/>
                <w:noProof/>
                <w:sz w:val="24"/>
              </w:rPr>
              <w:t>4.5</w:t>
            </w:r>
            <w:r w:rsidRPr="001532DB">
              <w:rPr>
                <w:rFonts w:eastAsiaTheme="minorEastAsia"/>
                <w:noProof/>
                <w:sz w:val="24"/>
              </w:rPr>
              <w:tab/>
            </w:r>
            <w:r w:rsidRPr="001532DB">
              <w:rPr>
                <w:rStyle w:val="Hyperlink"/>
                <w:noProof/>
                <w:sz w:val="24"/>
              </w:rPr>
              <w:t>“What types of public transportation do you use?”</w:t>
            </w:r>
            <w:r w:rsidRPr="001532DB">
              <w:rPr>
                <w:noProof/>
                <w:webHidden/>
                <w:sz w:val="24"/>
              </w:rPr>
              <w:tab/>
            </w:r>
            <w:r w:rsidRPr="001532DB">
              <w:rPr>
                <w:noProof/>
                <w:webHidden/>
                <w:sz w:val="24"/>
              </w:rPr>
              <w:fldChar w:fldCharType="begin"/>
            </w:r>
            <w:r w:rsidRPr="001532DB">
              <w:rPr>
                <w:noProof/>
                <w:webHidden/>
                <w:sz w:val="24"/>
              </w:rPr>
              <w:instrText xml:space="preserve"> PAGEREF _Toc8742094 \h </w:instrText>
            </w:r>
            <w:r w:rsidRPr="001532DB">
              <w:rPr>
                <w:noProof/>
                <w:webHidden/>
                <w:sz w:val="24"/>
              </w:rPr>
            </w:r>
            <w:r w:rsidRPr="001532DB">
              <w:rPr>
                <w:noProof/>
                <w:webHidden/>
                <w:sz w:val="24"/>
              </w:rPr>
              <w:fldChar w:fldCharType="separate"/>
            </w:r>
            <w:r w:rsidR="00DC1265">
              <w:rPr>
                <w:noProof/>
                <w:webHidden/>
                <w:sz w:val="24"/>
              </w:rPr>
              <w:t>15</w:t>
            </w:r>
            <w:r w:rsidRPr="001532DB">
              <w:rPr>
                <w:noProof/>
                <w:webHidden/>
                <w:sz w:val="24"/>
              </w:rPr>
              <w:fldChar w:fldCharType="end"/>
            </w:r>
          </w:hyperlink>
        </w:p>
        <w:p w14:paraId="514DA045" w14:textId="68B0A0CB" w:rsidR="001532DB" w:rsidRPr="001532DB" w:rsidRDefault="001532DB">
          <w:pPr>
            <w:pStyle w:val="TOC2"/>
            <w:tabs>
              <w:tab w:val="left" w:pos="880"/>
              <w:tab w:val="right" w:leader="dot" w:pos="8630"/>
            </w:tabs>
            <w:rPr>
              <w:rFonts w:eastAsiaTheme="minorEastAsia"/>
              <w:noProof/>
              <w:sz w:val="24"/>
            </w:rPr>
          </w:pPr>
          <w:hyperlink w:anchor="_Toc8742095" w:history="1">
            <w:r w:rsidRPr="001532DB">
              <w:rPr>
                <w:rStyle w:val="Hyperlink"/>
                <w:noProof/>
                <w:sz w:val="24"/>
              </w:rPr>
              <w:t>4.6</w:t>
            </w:r>
            <w:r w:rsidRPr="001532DB">
              <w:rPr>
                <w:rFonts w:eastAsiaTheme="minorEastAsia"/>
                <w:noProof/>
                <w:sz w:val="24"/>
              </w:rPr>
              <w:tab/>
            </w:r>
            <w:r w:rsidRPr="001532DB">
              <w:rPr>
                <w:rStyle w:val="Hyperlink"/>
                <w:noProof/>
                <w:sz w:val="24"/>
              </w:rPr>
              <w:t>“How important was the access to public transportation when you considered taking this job?”</w:t>
            </w:r>
            <w:r w:rsidRPr="001532DB">
              <w:rPr>
                <w:noProof/>
                <w:webHidden/>
                <w:sz w:val="24"/>
              </w:rPr>
              <w:tab/>
            </w:r>
            <w:r w:rsidRPr="001532DB">
              <w:rPr>
                <w:noProof/>
                <w:webHidden/>
                <w:sz w:val="24"/>
              </w:rPr>
              <w:fldChar w:fldCharType="begin"/>
            </w:r>
            <w:r w:rsidRPr="001532DB">
              <w:rPr>
                <w:noProof/>
                <w:webHidden/>
                <w:sz w:val="24"/>
              </w:rPr>
              <w:instrText xml:space="preserve"> PAGEREF _Toc8742095 \h </w:instrText>
            </w:r>
            <w:r w:rsidRPr="001532DB">
              <w:rPr>
                <w:noProof/>
                <w:webHidden/>
                <w:sz w:val="24"/>
              </w:rPr>
            </w:r>
            <w:r w:rsidRPr="001532DB">
              <w:rPr>
                <w:noProof/>
                <w:webHidden/>
                <w:sz w:val="24"/>
              </w:rPr>
              <w:fldChar w:fldCharType="separate"/>
            </w:r>
            <w:r w:rsidR="00DC1265">
              <w:rPr>
                <w:noProof/>
                <w:webHidden/>
                <w:sz w:val="24"/>
              </w:rPr>
              <w:t>16</w:t>
            </w:r>
            <w:r w:rsidRPr="001532DB">
              <w:rPr>
                <w:noProof/>
                <w:webHidden/>
                <w:sz w:val="24"/>
              </w:rPr>
              <w:fldChar w:fldCharType="end"/>
            </w:r>
          </w:hyperlink>
        </w:p>
        <w:p w14:paraId="2A0A5ACD" w14:textId="642280E5" w:rsidR="001532DB" w:rsidRPr="001532DB" w:rsidRDefault="001532DB">
          <w:pPr>
            <w:pStyle w:val="TOC2"/>
            <w:tabs>
              <w:tab w:val="left" w:pos="880"/>
              <w:tab w:val="right" w:leader="dot" w:pos="8630"/>
            </w:tabs>
            <w:rPr>
              <w:rFonts w:eastAsiaTheme="minorEastAsia"/>
              <w:noProof/>
              <w:sz w:val="24"/>
            </w:rPr>
          </w:pPr>
          <w:hyperlink w:anchor="_Toc8742096" w:history="1">
            <w:r w:rsidRPr="001532DB">
              <w:rPr>
                <w:rStyle w:val="Hyperlink"/>
                <w:noProof/>
                <w:sz w:val="24"/>
              </w:rPr>
              <w:t>4.7</w:t>
            </w:r>
            <w:r w:rsidRPr="001532DB">
              <w:rPr>
                <w:rFonts w:eastAsiaTheme="minorEastAsia"/>
                <w:noProof/>
                <w:sz w:val="24"/>
              </w:rPr>
              <w:tab/>
            </w:r>
            <w:r w:rsidRPr="001532DB">
              <w:rPr>
                <w:rStyle w:val="Hyperlink"/>
                <w:noProof/>
                <w:sz w:val="24"/>
              </w:rPr>
              <w:t>“What price do you pay per month for public transportation?”</w:t>
            </w:r>
            <w:r w:rsidRPr="001532DB">
              <w:rPr>
                <w:noProof/>
                <w:webHidden/>
                <w:sz w:val="24"/>
              </w:rPr>
              <w:tab/>
            </w:r>
            <w:r w:rsidRPr="001532DB">
              <w:rPr>
                <w:noProof/>
                <w:webHidden/>
                <w:sz w:val="24"/>
              </w:rPr>
              <w:fldChar w:fldCharType="begin"/>
            </w:r>
            <w:r w:rsidRPr="001532DB">
              <w:rPr>
                <w:noProof/>
                <w:webHidden/>
                <w:sz w:val="24"/>
              </w:rPr>
              <w:instrText xml:space="preserve"> PAGEREF _Toc8742096 \h </w:instrText>
            </w:r>
            <w:r w:rsidRPr="001532DB">
              <w:rPr>
                <w:noProof/>
                <w:webHidden/>
                <w:sz w:val="24"/>
              </w:rPr>
            </w:r>
            <w:r w:rsidRPr="001532DB">
              <w:rPr>
                <w:noProof/>
                <w:webHidden/>
                <w:sz w:val="24"/>
              </w:rPr>
              <w:fldChar w:fldCharType="separate"/>
            </w:r>
            <w:r w:rsidR="00DC1265">
              <w:rPr>
                <w:noProof/>
                <w:webHidden/>
                <w:sz w:val="24"/>
              </w:rPr>
              <w:t>17</w:t>
            </w:r>
            <w:r w:rsidRPr="001532DB">
              <w:rPr>
                <w:noProof/>
                <w:webHidden/>
                <w:sz w:val="24"/>
              </w:rPr>
              <w:fldChar w:fldCharType="end"/>
            </w:r>
          </w:hyperlink>
        </w:p>
        <w:p w14:paraId="6A4A2BE2" w14:textId="18816606" w:rsidR="001532DB" w:rsidRPr="001532DB" w:rsidRDefault="001532DB">
          <w:pPr>
            <w:pStyle w:val="TOC2"/>
            <w:tabs>
              <w:tab w:val="left" w:pos="880"/>
              <w:tab w:val="right" w:leader="dot" w:pos="8630"/>
            </w:tabs>
            <w:rPr>
              <w:rFonts w:eastAsiaTheme="minorEastAsia"/>
              <w:noProof/>
              <w:sz w:val="24"/>
            </w:rPr>
          </w:pPr>
          <w:hyperlink w:anchor="_Toc8742097" w:history="1">
            <w:r w:rsidRPr="001532DB">
              <w:rPr>
                <w:rStyle w:val="Hyperlink"/>
                <w:noProof/>
                <w:sz w:val="24"/>
              </w:rPr>
              <w:t>4.8</w:t>
            </w:r>
            <w:r w:rsidRPr="001532DB">
              <w:rPr>
                <w:rFonts w:eastAsiaTheme="minorEastAsia"/>
                <w:noProof/>
                <w:sz w:val="24"/>
              </w:rPr>
              <w:tab/>
            </w:r>
            <w:r w:rsidRPr="001532DB">
              <w:rPr>
                <w:rStyle w:val="Hyperlink"/>
                <w:noProof/>
                <w:sz w:val="24"/>
              </w:rPr>
              <w:t>“Is the cost for public transit justified?”</w:t>
            </w:r>
            <w:r w:rsidRPr="001532DB">
              <w:rPr>
                <w:noProof/>
                <w:webHidden/>
                <w:sz w:val="24"/>
              </w:rPr>
              <w:tab/>
            </w:r>
            <w:r w:rsidRPr="001532DB">
              <w:rPr>
                <w:noProof/>
                <w:webHidden/>
                <w:sz w:val="24"/>
              </w:rPr>
              <w:fldChar w:fldCharType="begin"/>
            </w:r>
            <w:r w:rsidRPr="001532DB">
              <w:rPr>
                <w:noProof/>
                <w:webHidden/>
                <w:sz w:val="24"/>
              </w:rPr>
              <w:instrText xml:space="preserve"> PAGEREF _Toc8742097 \h </w:instrText>
            </w:r>
            <w:r w:rsidRPr="001532DB">
              <w:rPr>
                <w:noProof/>
                <w:webHidden/>
                <w:sz w:val="24"/>
              </w:rPr>
            </w:r>
            <w:r w:rsidRPr="001532DB">
              <w:rPr>
                <w:noProof/>
                <w:webHidden/>
                <w:sz w:val="24"/>
              </w:rPr>
              <w:fldChar w:fldCharType="separate"/>
            </w:r>
            <w:r w:rsidR="00DC1265">
              <w:rPr>
                <w:noProof/>
                <w:webHidden/>
                <w:sz w:val="24"/>
              </w:rPr>
              <w:t>18</w:t>
            </w:r>
            <w:r w:rsidRPr="001532DB">
              <w:rPr>
                <w:noProof/>
                <w:webHidden/>
                <w:sz w:val="24"/>
              </w:rPr>
              <w:fldChar w:fldCharType="end"/>
            </w:r>
          </w:hyperlink>
        </w:p>
        <w:p w14:paraId="3A826CE5" w14:textId="52DEF346" w:rsidR="001532DB" w:rsidRPr="001532DB" w:rsidRDefault="001532DB">
          <w:pPr>
            <w:pStyle w:val="TOC2"/>
            <w:tabs>
              <w:tab w:val="left" w:pos="880"/>
              <w:tab w:val="right" w:leader="dot" w:pos="8630"/>
            </w:tabs>
            <w:rPr>
              <w:rFonts w:eastAsiaTheme="minorEastAsia"/>
              <w:noProof/>
              <w:sz w:val="24"/>
            </w:rPr>
          </w:pPr>
          <w:hyperlink w:anchor="_Toc8742098" w:history="1">
            <w:r w:rsidRPr="001532DB">
              <w:rPr>
                <w:rStyle w:val="Hyperlink"/>
                <w:noProof/>
                <w:sz w:val="24"/>
              </w:rPr>
              <w:t>4.9</w:t>
            </w:r>
            <w:r w:rsidRPr="001532DB">
              <w:rPr>
                <w:rFonts w:eastAsiaTheme="minorEastAsia"/>
                <w:noProof/>
                <w:sz w:val="24"/>
              </w:rPr>
              <w:tab/>
            </w:r>
            <w:r w:rsidRPr="001532DB">
              <w:rPr>
                <w:rStyle w:val="Hyperlink"/>
                <w:noProof/>
                <w:sz w:val="24"/>
              </w:rPr>
              <w:t>“Do you have a pass for public transport and what kind?”</w:t>
            </w:r>
            <w:r w:rsidRPr="001532DB">
              <w:rPr>
                <w:noProof/>
                <w:webHidden/>
                <w:sz w:val="24"/>
              </w:rPr>
              <w:tab/>
            </w:r>
            <w:r w:rsidRPr="001532DB">
              <w:rPr>
                <w:noProof/>
                <w:webHidden/>
                <w:sz w:val="24"/>
              </w:rPr>
              <w:fldChar w:fldCharType="begin"/>
            </w:r>
            <w:r w:rsidRPr="001532DB">
              <w:rPr>
                <w:noProof/>
                <w:webHidden/>
                <w:sz w:val="24"/>
              </w:rPr>
              <w:instrText xml:space="preserve"> PAGEREF _Toc8742098 \h </w:instrText>
            </w:r>
            <w:r w:rsidRPr="001532DB">
              <w:rPr>
                <w:noProof/>
                <w:webHidden/>
                <w:sz w:val="24"/>
              </w:rPr>
            </w:r>
            <w:r w:rsidRPr="001532DB">
              <w:rPr>
                <w:noProof/>
                <w:webHidden/>
                <w:sz w:val="24"/>
              </w:rPr>
              <w:fldChar w:fldCharType="separate"/>
            </w:r>
            <w:r w:rsidR="00DC1265">
              <w:rPr>
                <w:noProof/>
                <w:webHidden/>
                <w:sz w:val="24"/>
              </w:rPr>
              <w:t>19</w:t>
            </w:r>
            <w:r w:rsidRPr="001532DB">
              <w:rPr>
                <w:noProof/>
                <w:webHidden/>
                <w:sz w:val="24"/>
              </w:rPr>
              <w:fldChar w:fldCharType="end"/>
            </w:r>
          </w:hyperlink>
        </w:p>
        <w:p w14:paraId="38986755" w14:textId="609392E0" w:rsidR="001532DB" w:rsidRPr="001532DB" w:rsidRDefault="001532DB">
          <w:pPr>
            <w:pStyle w:val="TOC1"/>
            <w:tabs>
              <w:tab w:val="left" w:pos="440"/>
              <w:tab w:val="right" w:leader="dot" w:pos="8630"/>
            </w:tabs>
            <w:rPr>
              <w:rFonts w:eastAsiaTheme="minorEastAsia"/>
              <w:noProof/>
              <w:sz w:val="24"/>
            </w:rPr>
          </w:pPr>
          <w:hyperlink w:anchor="_Toc8742099" w:history="1">
            <w:r w:rsidRPr="001532DB">
              <w:rPr>
                <w:rStyle w:val="Hyperlink"/>
                <w:noProof/>
                <w:sz w:val="24"/>
              </w:rPr>
              <w:t>5</w:t>
            </w:r>
            <w:r w:rsidRPr="001532DB">
              <w:rPr>
                <w:rFonts w:eastAsiaTheme="minorEastAsia"/>
                <w:noProof/>
                <w:sz w:val="24"/>
              </w:rPr>
              <w:tab/>
            </w:r>
            <w:r w:rsidRPr="001532DB">
              <w:rPr>
                <w:rStyle w:val="Hyperlink"/>
                <w:noProof/>
                <w:sz w:val="24"/>
              </w:rPr>
              <w:t>Conclusions</w:t>
            </w:r>
            <w:r w:rsidRPr="001532DB">
              <w:rPr>
                <w:noProof/>
                <w:webHidden/>
                <w:sz w:val="24"/>
              </w:rPr>
              <w:tab/>
            </w:r>
            <w:r w:rsidRPr="001532DB">
              <w:rPr>
                <w:noProof/>
                <w:webHidden/>
                <w:sz w:val="24"/>
              </w:rPr>
              <w:fldChar w:fldCharType="begin"/>
            </w:r>
            <w:r w:rsidRPr="001532DB">
              <w:rPr>
                <w:noProof/>
                <w:webHidden/>
                <w:sz w:val="24"/>
              </w:rPr>
              <w:instrText xml:space="preserve"> PAGEREF _Toc8742099 \h </w:instrText>
            </w:r>
            <w:r w:rsidRPr="001532DB">
              <w:rPr>
                <w:noProof/>
                <w:webHidden/>
                <w:sz w:val="24"/>
              </w:rPr>
            </w:r>
            <w:r w:rsidRPr="001532DB">
              <w:rPr>
                <w:noProof/>
                <w:webHidden/>
                <w:sz w:val="24"/>
              </w:rPr>
              <w:fldChar w:fldCharType="separate"/>
            </w:r>
            <w:r w:rsidR="00DC1265">
              <w:rPr>
                <w:noProof/>
                <w:webHidden/>
                <w:sz w:val="24"/>
              </w:rPr>
              <w:t>21</w:t>
            </w:r>
            <w:r w:rsidRPr="001532DB">
              <w:rPr>
                <w:noProof/>
                <w:webHidden/>
                <w:sz w:val="24"/>
              </w:rPr>
              <w:fldChar w:fldCharType="end"/>
            </w:r>
          </w:hyperlink>
        </w:p>
        <w:p w14:paraId="49C0EF0F" w14:textId="15EE3476" w:rsidR="001532DB" w:rsidRPr="001532DB" w:rsidRDefault="001532DB">
          <w:pPr>
            <w:pStyle w:val="TOC2"/>
            <w:tabs>
              <w:tab w:val="left" w:pos="880"/>
              <w:tab w:val="right" w:leader="dot" w:pos="8630"/>
            </w:tabs>
            <w:rPr>
              <w:rFonts w:eastAsiaTheme="minorEastAsia"/>
              <w:noProof/>
              <w:sz w:val="24"/>
            </w:rPr>
          </w:pPr>
          <w:hyperlink w:anchor="_Toc8742100" w:history="1">
            <w:r w:rsidRPr="001532DB">
              <w:rPr>
                <w:rStyle w:val="Hyperlink"/>
                <w:noProof/>
                <w:sz w:val="24"/>
              </w:rPr>
              <w:t>5.1</w:t>
            </w:r>
            <w:r w:rsidRPr="001532DB">
              <w:rPr>
                <w:rFonts w:eastAsiaTheme="minorEastAsia"/>
                <w:noProof/>
                <w:sz w:val="24"/>
              </w:rPr>
              <w:tab/>
            </w:r>
            <w:r w:rsidRPr="001532DB">
              <w:rPr>
                <w:rStyle w:val="Hyperlink"/>
                <w:noProof/>
                <w:sz w:val="24"/>
              </w:rPr>
              <w:t>Boston</w:t>
            </w:r>
            <w:r w:rsidRPr="001532DB">
              <w:rPr>
                <w:noProof/>
                <w:webHidden/>
                <w:sz w:val="24"/>
              </w:rPr>
              <w:tab/>
            </w:r>
            <w:r w:rsidRPr="001532DB">
              <w:rPr>
                <w:noProof/>
                <w:webHidden/>
                <w:sz w:val="24"/>
              </w:rPr>
              <w:fldChar w:fldCharType="begin"/>
            </w:r>
            <w:r w:rsidRPr="001532DB">
              <w:rPr>
                <w:noProof/>
                <w:webHidden/>
                <w:sz w:val="24"/>
              </w:rPr>
              <w:instrText xml:space="preserve"> PAGEREF _Toc8742100 \h </w:instrText>
            </w:r>
            <w:r w:rsidRPr="001532DB">
              <w:rPr>
                <w:noProof/>
                <w:webHidden/>
                <w:sz w:val="24"/>
              </w:rPr>
            </w:r>
            <w:r w:rsidRPr="001532DB">
              <w:rPr>
                <w:noProof/>
                <w:webHidden/>
                <w:sz w:val="24"/>
              </w:rPr>
              <w:fldChar w:fldCharType="separate"/>
            </w:r>
            <w:r w:rsidR="00DC1265">
              <w:rPr>
                <w:noProof/>
                <w:webHidden/>
                <w:sz w:val="24"/>
              </w:rPr>
              <w:t>21</w:t>
            </w:r>
            <w:r w:rsidRPr="001532DB">
              <w:rPr>
                <w:noProof/>
                <w:webHidden/>
                <w:sz w:val="24"/>
              </w:rPr>
              <w:fldChar w:fldCharType="end"/>
            </w:r>
          </w:hyperlink>
        </w:p>
        <w:p w14:paraId="09A001B9" w14:textId="5B61C9E0" w:rsidR="001532DB" w:rsidRPr="001532DB" w:rsidRDefault="001532DB">
          <w:pPr>
            <w:pStyle w:val="TOC2"/>
            <w:tabs>
              <w:tab w:val="left" w:pos="880"/>
              <w:tab w:val="right" w:leader="dot" w:pos="8630"/>
            </w:tabs>
            <w:rPr>
              <w:rFonts w:eastAsiaTheme="minorEastAsia"/>
              <w:noProof/>
              <w:sz w:val="24"/>
            </w:rPr>
          </w:pPr>
          <w:hyperlink w:anchor="_Toc8742101" w:history="1">
            <w:r w:rsidRPr="001532DB">
              <w:rPr>
                <w:rStyle w:val="Hyperlink"/>
                <w:noProof/>
                <w:sz w:val="24"/>
              </w:rPr>
              <w:t>5.2</w:t>
            </w:r>
            <w:r w:rsidRPr="001532DB">
              <w:rPr>
                <w:rFonts w:eastAsiaTheme="minorEastAsia"/>
                <w:noProof/>
                <w:sz w:val="24"/>
              </w:rPr>
              <w:tab/>
            </w:r>
            <w:r w:rsidRPr="001532DB">
              <w:rPr>
                <w:rStyle w:val="Hyperlink"/>
                <w:noProof/>
                <w:sz w:val="24"/>
              </w:rPr>
              <w:t>Munich</w:t>
            </w:r>
            <w:r w:rsidRPr="001532DB">
              <w:rPr>
                <w:noProof/>
                <w:webHidden/>
                <w:sz w:val="24"/>
              </w:rPr>
              <w:tab/>
            </w:r>
            <w:r w:rsidRPr="001532DB">
              <w:rPr>
                <w:noProof/>
                <w:webHidden/>
                <w:sz w:val="24"/>
              </w:rPr>
              <w:fldChar w:fldCharType="begin"/>
            </w:r>
            <w:r w:rsidRPr="001532DB">
              <w:rPr>
                <w:noProof/>
                <w:webHidden/>
                <w:sz w:val="24"/>
              </w:rPr>
              <w:instrText xml:space="preserve"> PAGEREF _Toc8742101 \h </w:instrText>
            </w:r>
            <w:r w:rsidRPr="001532DB">
              <w:rPr>
                <w:noProof/>
                <w:webHidden/>
                <w:sz w:val="24"/>
              </w:rPr>
            </w:r>
            <w:r w:rsidRPr="001532DB">
              <w:rPr>
                <w:noProof/>
                <w:webHidden/>
                <w:sz w:val="24"/>
              </w:rPr>
              <w:fldChar w:fldCharType="separate"/>
            </w:r>
            <w:r w:rsidR="00DC1265">
              <w:rPr>
                <w:noProof/>
                <w:webHidden/>
                <w:sz w:val="24"/>
              </w:rPr>
              <w:t>23</w:t>
            </w:r>
            <w:r w:rsidRPr="001532DB">
              <w:rPr>
                <w:noProof/>
                <w:webHidden/>
                <w:sz w:val="24"/>
              </w:rPr>
              <w:fldChar w:fldCharType="end"/>
            </w:r>
          </w:hyperlink>
        </w:p>
        <w:p w14:paraId="5A6EBF91" w14:textId="4A979645" w:rsidR="001532DB" w:rsidRPr="001532DB" w:rsidRDefault="001532DB">
          <w:pPr>
            <w:pStyle w:val="TOC2"/>
            <w:tabs>
              <w:tab w:val="left" w:pos="880"/>
              <w:tab w:val="right" w:leader="dot" w:pos="8630"/>
            </w:tabs>
            <w:rPr>
              <w:rFonts w:eastAsiaTheme="minorEastAsia"/>
              <w:noProof/>
              <w:sz w:val="24"/>
            </w:rPr>
          </w:pPr>
          <w:hyperlink w:anchor="_Toc8742102" w:history="1">
            <w:r w:rsidRPr="001532DB">
              <w:rPr>
                <w:rStyle w:val="Hyperlink"/>
                <w:noProof/>
                <w:sz w:val="24"/>
              </w:rPr>
              <w:t>5.3</w:t>
            </w:r>
            <w:r w:rsidRPr="001532DB">
              <w:rPr>
                <w:rFonts w:eastAsiaTheme="minorEastAsia"/>
                <w:noProof/>
                <w:sz w:val="24"/>
              </w:rPr>
              <w:tab/>
            </w:r>
            <w:r w:rsidRPr="001532DB">
              <w:rPr>
                <w:rStyle w:val="Hyperlink"/>
                <w:noProof/>
                <w:sz w:val="24"/>
              </w:rPr>
              <w:t>Overall Conclusions</w:t>
            </w:r>
            <w:r w:rsidRPr="001532DB">
              <w:rPr>
                <w:noProof/>
                <w:webHidden/>
                <w:sz w:val="24"/>
              </w:rPr>
              <w:tab/>
            </w:r>
            <w:r w:rsidRPr="001532DB">
              <w:rPr>
                <w:noProof/>
                <w:webHidden/>
                <w:sz w:val="24"/>
              </w:rPr>
              <w:fldChar w:fldCharType="begin"/>
            </w:r>
            <w:r w:rsidRPr="001532DB">
              <w:rPr>
                <w:noProof/>
                <w:webHidden/>
                <w:sz w:val="24"/>
              </w:rPr>
              <w:instrText xml:space="preserve"> PAGEREF _Toc8742102 \h </w:instrText>
            </w:r>
            <w:r w:rsidRPr="001532DB">
              <w:rPr>
                <w:noProof/>
                <w:webHidden/>
                <w:sz w:val="24"/>
              </w:rPr>
            </w:r>
            <w:r w:rsidRPr="001532DB">
              <w:rPr>
                <w:noProof/>
                <w:webHidden/>
                <w:sz w:val="24"/>
              </w:rPr>
              <w:fldChar w:fldCharType="separate"/>
            </w:r>
            <w:r w:rsidR="00DC1265">
              <w:rPr>
                <w:noProof/>
                <w:webHidden/>
                <w:sz w:val="24"/>
              </w:rPr>
              <w:t>25</w:t>
            </w:r>
            <w:r w:rsidRPr="001532DB">
              <w:rPr>
                <w:noProof/>
                <w:webHidden/>
                <w:sz w:val="24"/>
              </w:rPr>
              <w:fldChar w:fldCharType="end"/>
            </w:r>
          </w:hyperlink>
        </w:p>
        <w:p w14:paraId="65B801B4" w14:textId="4645A58F" w:rsidR="001532DB" w:rsidRPr="001532DB" w:rsidRDefault="001532DB">
          <w:pPr>
            <w:pStyle w:val="TOC1"/>
            <w:tabs>
              <w:tab w:val="left" w:pos="440"/>
              <w:tab w:val="right" w:leader="dot" w:pos="8630"/>
            </w:tabs>
            <w:rPr>
              <w:rFonts w:eastAsiaTheme="minorEastAsia"/>
              <w:noProof/>
              <w:sz w:val="24"/>
            </w:rPr>
          </w:pPr>
          <w:hyperlink w:anchor="_Toc8742103" w:history="1">
            <w:r w:rsidRPr="001532DB">
              <w:rPr>
                <w:rStyle w:val="Hyperlink"/>
                <w:noProof/>
                <w:sz w:val="24"/>
              </w:rPr>
              <w:t>6</w:t>
            </w:r>
            <w:r w:rsidRPr="001532DB">
              <w:rPr>
                <w:rFonts w:eastAsiaTheme="minorEastAsia"/>
                <w:noProof/>
                <w:sz w:val="24"/>
              </w:rPr>
              <w:tab/>
            </w:r>
            <w:r w:rsidRPr="001532DB">
              <w:rPr>
                <w:rStyle w:val="Hyperlink"/>
                <w:noProof/>
                <w:sz w:val="24"/>
              </w:rPr>
              <w:t>Bibliography</w:t>
            </w:r>
            <w:r w:rsidRPr="001532DB">
              <w:rPr>
                <w:noProof/>
                <w:webHidden/>
                <w:sz w:val="24"/>
              </w:rPr>
              <w:tab/>
            </w:r>
            <w:r w:rsidRPr="001532DB">
              <w:rPr>
                <w:noProof/>
                <w:webHidden/>
                <w:sz w:val="24"/>
              </w:rPr>
              <w:fldChar w:fldCharType="begin"/>
            </w:r>
            <w:r w:rsidRPr="001532DB">
              <w:rPr>
                <w:noProof/>
                <w:webHidden/>
                <w:sz w:val="24"/>
              </w:rPr>
              <w:instrText xml:space="preserve"> PAGEREF _Toc8742103 \h </w:instrText>
            </w:r>
            <w:r w:rsidRPr="001532DB">
              <w:rPr>
                <w:noProof/>
                <w:webHidden/>
                <w:sz w:val="24"/>
              </w:rPr>
            </w:r>
            <w:r w:rsidRPr="001532DB">
              <w:rPr>
                <w:noProof/>
                <w:webHidden/>
                <w:sz w:val="24"/>
              </w:rPr>
              <w:fldChar w:fldCharType="separate"/>
            </w:r>
            <w:r w:rsidR="00DC1265">
              <w:rPr>
                <w:noProof/>
                <w:webHidden/>
                <w:sz w:val="24"/>
              </w:rPr>
              <w:t>27</w:t>
            </w:r>
            <w:r w:rsidRPr="001532DB">
              <w:rPr>
                <w:noProof/>
                <w:webHidden/>
                <w:sz w:val="24"/>
              </w:rPr>
              <w:fldChar w:fldCharType="end"/>
            </w:r>
          </w:hyperlink>
        </w:p>
        <w:p w14:paraId="5F264309" w14:textId="4123DDFC" w:rsidR="001532DB" w:rsidRPr="001532DB" w:rsidRDefault="001532DB">
          <w:pPr>
            <w:pStyle w:val="TOC1"/>
            <w:tabs>
              <w:tab w:val="left" w:pos="440"/>
              <w:tab w:val="right" w:leader="dot" w:pos="8630"/>
            </w:tabs>
            <w:rPr>
              <w:rFonts w:eastAsiaTheme="minorEastAsia"/>
              <w:noProof/>
              <w:sz w:val="24"/>
            </w:rPr>
          </w:pPr>
          <w:hyperlink w:anchor="_Toc8742104" w:history="1">
            <w:r w:rsidRPr="001532DB">
              <w:rPr>
                <w:rStyle w:val="Hyperlink"/>
                <w:noProof/>
                <w:sz w:val="24"/>
              </w:rPr>
              <w:t>7</w:t>
            </w:r>
            <w:r w:rsidRPr="001532DB">
              <w:rPr>
                <w:rFonts w:eastAsiaTheme="minorEastAsia"/>
                <w:noProof/>
                <w:sz w:val="24"/>
              </w:rPr>
              <w:tab/>
            </w:r>
            <w:r w:rsidRPr="001532DB">
              <w:rPr>
                <w:rStyle w:val="Hyperlink"/>
                <w:noProof/>
                <w:sz w:val="24"/>
              </w:rPr>
              <w:t>Appendix</w:t>
            </w:r>
            <w:r w:rsidRPr="001532DB">
              <w:rPr>
                <w:noProof/>
                <w:webHidden/>
                <w:sz w:val="24"/>
              </w:rPr>
              <w:tab/>
            </w:r>
            <w:r w:rsidRPr="001532DB">
              <w:rPr>
                <w:noProof/>
                <w:webHidden/>
                <w:sz w:val="24"/>
              </w:rPr>
              <w:fldChar w:fldCharType="begin"/>
            </w:r>
            <w:r w:rsidRPr="001532DB">
              <w:rPr>
                <w:noProof/>
                <w:webHidden/>
                <w:sz w:val="24"/>
              </w:rPr>
              <w:instrText xml:space="preserve"> PAGEREF _Toc8742104 \h </w:instrText>
            </w:r>
            <w:r w:rsidRPr="001532DB">
              <w:rPr>
                <w:noProof/>
                <w:webHidden/>
                <w:sz w:val="24"/>
              </w:rPr>
            </w:r>
            <w:r w:rsidRPr="001532DB">
              <w:rPr>
                <w:noProof/>
                <w:webHidden/>
                <w:sz w:val="24"/>
              </w:rPr>
              <w:fldChar w:fldCharType="separate"/>
            </w:r>
            <w:r w:rsidR="00DC1265">
              <w:rPr>
                <w:noProof/>
                <w:webHidden/>
                <w:sz w:val="24"/>
              </w:rPr>
              <w:t>28</w:t>
            </w:r>
            <w:r w:rsidRPr="001532DB">
              <w:rPr>
                <w:noProof/>
                <w:webHidden/>
                <w:sz w:val="24"/>
              </w:rPr>
              <w:fldChar w:fldCharType="end"/>
            </w:r>
          </w:hyperlink>
        </w:p>
        <w:p w14:paraId="59E698A5" w14:textId="010A420E" w:rsidR="001532DB" w:rsidRPr="001532DB" w:rsidRDefault="001532DB">
          <w:pPr>
            <w:pStyle w:val="TOC2"/>
            <w:tabs>
              <w:tab w:val="left" w:pos="880"/>
              <w:tab w:val="right" w:leader="dot" w:pos="8630"/>
            </w:tabs>
            <w:rPr>
              <w:rFonts w:eastAsiaTheme="minorEastAsia"/>
              <w:noProof/>
              <w:sz w:val="24"/>
            </w:rPr>
          </w:pPr>
          <w:hyperlink w:anchor="_Toc8742105" w:history="1">
            <w:r w:rsidRPr="001532DB">
              <w:rPr>
                <w:rStyle w:val="Hyperlink"/>
                <w:noProof/>
                <w:sz w:val="24"/>
              </w:rPr>
              <w:t>7.1</w:t>
            </w:r>
            <w:r w:rsidRPr="001532DB">
              <w:rPr>
                <w:rFonts w:eastAsiaTheme="minorEastAsia"/>
                <w:noProof/>
                <w:sz w:val="24"/>
              </w:rPr>
              <w:tab/>
            </w:r>
            <w:r w:rsidRPr="001532DB">
              <w:rPr>
                <w:rStyle w:val="Hyperlink"/>
                <w:noProof/>
                <w:sz w:val="24"/>
              </w:rPr>
              <w:t>History of public transportation in Boston</w:t>
            </w:r>
            <w:r w:rsidRPr="001532DB">
              <w:rPr>
                <w:noProof/>
                <w:webHidden/>
                <w:sz w:val="24"/>
              </w:rPr>
              <w:tab/>
            </w:r>
            <w:r w:rsidRPr="001532DB">
              <w:rPr>
                <w:noProof/>
                <w:webHidden/>
                <w:sz w:val="24"/>
              </w:rPr>
              <w:fldChar w:fldCharType="begin"/>
            </w:r>
            <w:r w:rsidRPr="001532DB">
              <w:rPr>
                <w:noProof/>
                <w:webHidden/>
                <w:sz w:val="24"/>
              </w:rPr>
              <w:instrText xml:space="preserve"> PAGEREF _Toc8742105 \h </w:instrText>
            </w:r>
            <w:r w:rsidRPr="001532DB">
              <w:rPr>
                <w:noProof/>
                <w:webHidden/>
                <w:sz w:val="24"/>
              </w:rPr>
            </w:r>
            <w:r w:rsidRPr="001532DB">
              <w:rPr>
                <w:noProof/>
                <w:webHidden/>
                <w:sz w:val="24"/>
              </w:rPr>
              <w:fldChar w:fldCharType="separate"/>
            </w:r>
            <w:r w:rsidR="00DC1265">
              <w:rPr>
                <w:noProof/>
                <w:webHidden/>
                <w:sz w:val="24"/>
              </w:rPr>
              <w:t>28</w:t>
            </w:r>
            <w:r w:rsidRPr="001532DB">
              <w:rPr>
                <w:noProof/>
                <w:webHidden/>
                <w:sz w:val="24"/>
              </w:rPr>
              <w:fldChar w:fldCharType="end"/>
            </w:r>
          </w:hyperlink>
        </w:p>
        <w:p w14:paraId="7E7ACCC0" w14:textId="454D0012" w:rsidR="001532DB" w:rsidRPr="001532DB" w:rsidRDefault="001532DB">
          <w:pPr>
            <w:pStyle w:val="TOC3"/>
            <w:tabs>
              <w:tab w:val="left" w:pos="1320"/>
              <w:tab w:val="right" w:leader="dot" w:pos="8630"/>
            </w:tabs>
            <w:rPr>
              <w:rFonts w:eastAsiaTheme="minorEastAsia"/>
              <w:noProof/>
              <w:sz w:val="24"/>
            </w:rPr>
          </w:pPr>
          <w:hyperlink w:anchor="_Toc8742106" w:history="1">
            <w:r w:rsidRPr="001532DB">
              <w:rPr>
                <w:rStyle w:val="Hyperlink"/>
                <w:noProof/>
                <w:sz w:val="24"/>
              </w:rPr>
              <w:t>7.1.1</w:t>
            </w:r>
            <w:r w:rsidRPr="001532DB">
              <w:rPr>
                <w:rFonts w:eastAsiaTheme="minorEastAsia"/>
                <w:noProof/>
                <w:sz w:val="24"/>
              </w:rPr>
              <w:tab/>
            </w:r>
            <w:r w:rsidRPr="001532DB">
              <w:rPr>
                <w:rStyle w:val="Hyperlink"/>
                <w:noProof/>
                <w:sz w:val="24"/>
              </w:rPr>
              <w:t>Current trains</w:t>
            </w:r>
            <w:r w:rsidRPr="001532DB">
              <w:rPr>
                <w:noProof/>
                <w:webHidden/>
                <w:sz w:val="24"/>
              </w:rPr>
              <w:tab/>
            </w:r>
            <w:r w:rsidRPr="001532DB">
              <w:rPr>
                <w:noProof/>
                <w:webHidden/>
                <w:sz w:val="24"/>
              </w:rPr>
              <w:fldChar w:fldCharType="begin"/>
            </w:r>
            <w:r w:rsidRPr="001532DB">
              <w:rPr>
                <w:noProof/>
                <w:webHidden/>
                <w:sz w:val="24"/>
              </w:rPr>
              <w:instrText xml:space="preserve"> PAGEREF _Toc8742106 \h </w:instrText>
            </w:r>
            <w:r w:rsidRPr="001532DB">
              <w:rPr>
                <w:noProof/>
                <w:webHidden/>
                <w:sz w:val="24"/>
              </w:rPr>
            </w:r>
            <w:r w:rsidRPr="001532DB">
              <w:rPr>
                <w:noProof/>
                <w:webHidden/>
                <w:sz w:val="24"/>
              </w:rPr>
              <w:fldChar w:fldCharType="separate"/>
            </w:r>
            <w:r w:rsidR="00DC1265">
              <w:rPr>
                <w:noProof/>
                <w:webHidden/>
                <w:sz w:val="24"/>
              </w:rPr>
              <w:t>30</w:t>
            </w:r>
            <w:r w:rsidRPr="001532DB">
              <w:rPr>
                <w:noProof/>
                <w:webHidden/>
                <w:sz w:val="24"/>
              </w:rPr>
              <w:fldChar w:fldCharType="end"/>
            </w:r>
          </w:hyperlink>
        </w:p>
        <w:p w14:paraId="480DE7A6" w14:textId="7F8700D1" w:rsidR="001532DB" w:rsidRPr="001532DB" w:rsidRDefault="001532DB">
          <w:pPr>
            <w:pStyle w:val="TOC2"/>
            <w:tabs>
              <w:tab w:val="left" w:pos="880"/>
              <w:tab w:val="right" w:leader="dot" w:pos="8630"/>
            </w:tabs>
            <w:rPr>
              <w:rFonts w:eastAsiaTheme="minorEastAsia"/>
              <w:noProof/>
              <w:sz w:val="24"/>
            </w:rPr>
          </w:pPr>
          <w:hyperlink w:anchor="_Toc8742107" w:history="1">
            <w:r w:rsidRPr="001532DB">
              <w:rPr>
                <w:rStyle w:val="Hyperlink"/>
                <w:noProof/>
                <w:sz w:val="24"/>
              </w:rPr>
              <w:t>7.2</w:t>
            </w:r>
            <w:r w:rsidRPr="001532DB">
              <w:rPr>
                <w:rFonts w:eastAsiaTheme="minorEastAsia"/>
                <w:noProof/>
                <w:sz w:val="24"/>
              </w:rPr>
              <w:tab/>
            </w:r>
            <w:r w:rsidRPr="001532DB">
              <w:rPr>
                <w:rStyle w:val="Hyperlink"/>
                <w:noProof/>
                <w:sz w:val="24"/>
              </w:rPr>
              <w:t>Introduction of Public Transit in Munich</w:t>
            </w:r>
            <w:r w:rsidRPr="001532DB">
              <w:rPr>
                <w:noProof/>
                <w:webHidden/>
                <w:sz w:val="24"/>
              </w:rPr>
              <w:tab/>
            </w:r>
            <w:r w:rsidRPr="001532DB">
              <w:rPr>
                <w:noProof/>
                <w:webHidden/>
                <w:sz w:val="24"/>
              </w:rPr>
              <w:fldChar w:fldCharType="begin"/>
            </w:r>
            <w:r w:rsidRPr="001532DB">
              <w:rPr>
                <w:noProof/>
                <w:webHidden/>
                <w:sz w:val="24"/>
              </w:rPr>
              <w:instrText xml:space="preserve"> PAGEREF _Toc8742107 \h </w:instrText>
            </w:r>
            <w:r w:rsidRPr="001532DB">
              <w:rPr>
                <w:noProof/>
                <w:webHidden/>
                <w:sz w:val="24"/>
              </w:rPr>
            </w:r>
            <w:r w:rsidRPr="001532DB">
              <w:rPr>
                <w:noProof/>
                <w:webHidden/>
                <w:sz w:val="24"/>
              </w:rPr>
              <w:fldChar w:fldCharType="separate"/>
            </w:r>
            <w:r w:rsidR="00DC1265">
              <w:rPr>
                <w:noProof/>
                <w:webHidden/>
                <w:sz w:val="24"/>
              </w:rPr>
              <w:t>31</w:t>
            </w:r>
            <w:r w:rsidRPr="001532DB">
              <w:rPr>
                <w:noProof/>
                <w:webHidden/>
                <w:sz w:val="24"/>
              </w:rPr>
              <w:fldChar w:fldCharType="end"/>
            </w:r>
          </w:hyperlink>
        </w:p>
        <w:p w14:paraId="587C958F" w14:textId="5C4217B2" w:rsidR="001532DB" w:rsidRPr="001532DB" w:rsidRDefault="001532DB">
          <w:pPr>
            <w:pStyle w:val="TOC3"/>
            <w:tabs>
              <w:tab w:val="left" w:pos="1320"/>
              <w:tab w:val="right" w:leader="dot" w:pos="8630"/>
            </w:tabs>
            <w:rPr>
              <w:rFonts w:eastAsiaTheme="minorEastAsia"/>
              <w:noProof/>
              <w:sz w:val="24"/>
            </w:rPr>
          </w:pPr>
          <w:hyperlink w:anchor="_Toc8742108" w:history="1">
            <w:r w:rsidRPr="001532DB">
              <w:rPr>
                <w:rStyle w:val="Hyperlink"/>
                <w:noProof/>
                <w:sz w:val="24"/>
              </w:rPr>
              <w:t>7.2.1</w:t>
            </w:r>
            <w:r w:rsidRPr="001532DB">
              <w:rPr>
                <w:rFonts w:eastAsiaTheme="minorEastAsia"/>
                <w:noProof/>
                <w:sz w:val="24"/>
              </w:rPr>
              <w:tab/>
            </w:r>
            <w:r w:rsidRPr="001532DB">
              <w:rPr>
                <w:rStyle w:val="Hyperlink"/>
                <w:noProof/>
                <w:sz w:val="24"/>
              </w:rPr>
              <w:t>History</w:t>
            </w:r>
            <w:r w:rsidRPr="001532DB">
              <w:rPr>
                <w:noProof/>
                <w:webHidden/>
                <w:sz w:val="24"/>
              </w:rPr>
              <w:tab/>
            </w:r>
            <w:r w:rsidRPr="001532DB">
              <w:rPr>
                <w:noProof/>
                <w:webHidden/>
                <w:sz w:val="24"/>
              </w:rPr>
              <w:fldChar w:fldCharType="begin"/>
            </w:r>
            <w:r w:rsidRPr="001532DB">
              <w:rPr>
                <w:noProof/>
                <w:webHidden/>
                <w:sz w:val="24"/>
              </w:rPr>
              <w:instrText xml:space="preserve"> PAGEREF _Toc8742108 \h </w:instrText>
            </w:r>
            <w:r w:rsidRPr="001532DB">
              <w:rPr>
                <w:noProof/>
                <w:webHidden/>
                <w:sz w:val="24"/>
              </w:rPr>
            </w:r>
            <w:r w:rsidRPr="001532DB">
              <w:rPr>
                <w:noProof/>
                <w:webHidden/>
                <w:sz w:val="24"/>
              </w:rPr>
              <w:fldChar w:fldCharType="separate"/>
            </w:r>
            <w:r w:rsidR="00DC1265">
              <w:rPr>
                <w:noProof/>
                <w:webHidden/>
                <w:sz w:val="24"/>
              </w:rPr>
              <w:t>31</w:t>
            </w:r>
            <w:r w:rsidRPr="001532DB">
              <w:rPr>
                <w:noProof/>
                <w:webHidden/>
                <w:sz w:val="24"/>
              </w:rPr>
              <w:fldChar w:fldCharType="end"/>
            </w:r>
          </w:hyperlink>
        </w:p>
        <w:p w14:paraId="3E826903" w14:textId="3A27E492" w:rsidR="001532DB" w:rsidRPr="001532DB" w:rsidRDefault="001532DB">
          <w:pPr>
            <w:pStyle w:val="TOC3"/>
            <w:tabs>
              <w:tab w:val="left" w:pos="1320"/>
              <w:tab w:val="right" w:leader="dot" w:pos="8630"/>
            </w:tabs>
            <w:rPr>
              <w:rFonts w:eastAsiaTheme="minorEastAsia"/>
              <w:noProof/>
              <w:sz w:val="24"/>
            </w:rPr>
          </w:pPr>
          <w:hyperlink w:anchor="_Toc8742109" w:history="1">
            <w:r w:rsidRPr="001532DB">
              <w:rPr>
                <w:rStyle w:val="Hyperlink"/>
                <w:noProof/>
                <w:sz w:val="24"/>
              </w:rPr>
              <w:t>7.2.2</w:t>
            </w:r>
            <w:r w:rsidRPr="001532DB">
              <w:rPr>
                <w:rFonts w:eastAsiaTheme="minorEastAsia"/>
                <w:noProof/>
                <w:sz w:val="24"/>
              </w:rPr>
              <w:tab/>
            </w:r>
            <w:r w:rsidRPr="001532DB">
              <w:rPr>
                <w:rStyle w:val="Hyperlink"/>
                <w:noProof/>
                <w:sz w:val="24"/>
              </w:rPr>
              <w:t>Current public transit available</w:t>
            </w:r>
            <w:r w:rsidRPr="001532DB">
              <w:rPr>
                <w:noProof/>
                <w:webHidden/>
                <w:sz w:val="24"/>
              </w:rPr>
              <w:tab/>
            </w:r>
            <w:r w:rsidRPr="001532DB">
              <w:rPr>
                <w:noProof/>
                <w:webHidden/>
                <w:sz w:val="24"/>
              </w:rPr>
              <w:fldChar w:fldCharType="begin"/>
            </w:r>
            <w:r w:rsidRPr="001532DB">
              <w:rPr>
                <w:noProof/>
                <w:webHidden/>
                <w:sz w:val="24"/>
              </w:rPr>
              <w:instrText xml:space="preserve"> PAGEREF _Toc8742109 \h </w:instrText>
            </w:r>
            <w:r w:rsidRPr="001532DB">
              <w:rPr>
                <w:noProof/>
                <w:webHidden/>
                <w:sz w:val="24"/>
              </w:rPr>
            </w:r>
            <w:r w:rsidRPr="001532DB">
              <w:rPr>
                <w:noProof/>
                <w:webHidden/>
                <w:sz w:val="24"/>
              </w:rPr>
              <w:fldChar w:fldCharType="separate"/>
            </w:r>
            <w:r w:rsidR="00DC1265">
              <w:rPr>
                <w:noProof/>
                <w:webHidden/>
                <w:sz w:val="24"/>
              </w:rPr>
              <w:t>32</w:t>
            </w:r>
            <w:r w:rsidRPr="001532DB">
              <w:rPr>
                <w:noProof/>
                <w:webHidden/>
                <w:sz w:val="24"/>
              </w:rPr>
              <w:fldChar w:fldCharType="end"/>
            </w:r>
          </w:hyperlink>
        </w:p>
        <w:p w14:paraId="2C037EAB" w14:textId="5633A93D" w:rsidR="001532DB" w:rsidRPr="001532DB" w:rsidRDefault="001532DB">
          <w:pPr>
            <w:pStyle w:val="TOC3"/>
            <w:tabs>
              <w:tab w:val="left" w:pos="1320"/>
              <w:tab w:val="right" w:leader="dot" w:pos="8630"/>
            </w:tabs>
            <w:rPr>
              <w:rFonts w:eastAsiaTheme="minorEastAsia"/>
              <w:noProof/>
              <w:sz w:val="24"/>
            </w:rPr>
          </w:pPr>
          <w:hyperlink w:anchor="_Toc8742110" w:history="1">
            <w:r w:rsidRPr="001532DB">
              <w:rPr>
                <w:rStyle w:val="Hyperlink"/>
                <w:noProof/>
                <w:sz w:val="24"/>
              </w:rPr>
              <w:t>7.2.3</w:t>
            </w:r>
            <w:r w:rsidRPr="001532DB">
              <w:rPr>
                <w:rFonts w:eastAsiaTheme="minorEastAsia"/>
                <w:noProof/>
                <w:sz w:val="24"/>
              </w:rPr>
              <w:tab/>
            </w:r>
            <w:r w:rsidRPr="001532DB">
              <w:rPr>
                <w:rStyle w:val="Hyperlink"/>
                <w:noProof/>
                <w:sz w:val="24"/>
              </w:rPr>
              <w:t>Technology/ current trains</w:t>
            </w:r>
            <w:r w:rsidRPr="001532DB">
              <w:rPr>
                <w:noProof/>
                <w:webHidden/>
                <w:sz w:val="24"/>
              </w:rPr>
              <w:tab/>
            </w:r>
            <w:r w:rsidRPr="001532DB">
              <w:rPr>
                <w:noProof/>
                <w:webHidden/>
                <w:sz w:val="24"/>
              </w:rPr>
              <w:fldChar w:fldCharType="begin"/>
            </w:r>
            <w:r w:rsidRPr="001532DB">
              <w:rPr>
                <w:noProof/>
                <w:webHidden/>
                <w:sz w:val="24"/>
              </w:rPr>
              <w:instrText xml:space="preserve"> PAGEREF _Toc8742110 \h </w:instrText>
            </w:r>
            <w:r w:rsidRPr="001532DB">
              <w:rPr>
                <w:noProof/>
                <w:webHidden/>
                <w:sz w:val="24"/>
              </w:rPr>
            </w:r>
            <w:r w:rsidRPr="001532DB">
              <w:rPr>
                <w:noProof/>
                <w:webHidden/>
                <w:sz w:val="24"/>
              </w:rPr>
              <w:fldChar w:fldCharType="separate"/>
            </w:r>
            <w:r w:rsidR="00DC1265">
              <w:rPr>
                <w:noProof/>
                <w:webHidden/>
                <w:sz w:val="24"/>
              </w:rPr>
              <w:t>32</w:t>
            </w:r>
            <w:r w:rsidRPr="001532DB">
              <w:rPr>
                <w:noProof/>
                <w:webHidden/>
                <w:sz w:val="24"/>
              </w:rPr>
              <w:fldChar w:fldCharType="end"/>
            </w:r>
          </w:hyperlink>
        </w:p>
        <w:p w14:paraId="1D1F3326" w14:textId="1FF2FE96" w:rsidR="001532DB" w:rsidRPr="001532DB" w:rsidRDefault="001532DB">
          <w:pPr>
            <w:pStyle w:val="TOC3"/>
            <w:tabs>
              <w:tab w:val="left" w:pos="1320"/>
              <w:tab w:val="right" w:leader="dot" w:pos="8630"/>
            </w:tabs>
            <w:rPr>
              <w:rFonts w:eastAsiaTheme="minorEastAsia"/>
              <w:noProof/>
              <w:sz w:val="24"/>
            </w:rPr>
          </w:pPr>
          <w:hyperlink w:anchor="_Toc8742111" w:history="1">
            <w:r w:rsidRPr="001532DB">
              <w:rPr>
                <w:rStyle w:val="Hyperlink"/>
                <w:noProof/>
                <w:sz w:val="24"/>
              </w:rPr>
              <w:t>7.2.4</w:t>
            </w:r>
            <w:r w:rsidRPr="001532DB">
              <w:rPr>
                <w:rFonts w:eastAsiaTheme="minorEastAsia"/>
                <w:noProof/>
                <w:sz w:val="24"/>
              </w:rPr>
              <w:tab/>
            </w:r>
            <w:r w:rsidRPr="001532DB">
              <w:rPr>
                <w:rStyle w:val="Hyperlink"/>
                <w:noProof/>
                <w:sz w:val="24"/>
              </w:rPr>
              <w:t>Future</w:t>
            </w:r>
            <w:r w:rsidRPr="001532DB">
              <w:rPr>
                <w:noProof/>
                <w:webHidden/>
                <w:sz w:val="24"/>
              </w:rPr>
              <w:tab/>
            </w:r>
            <w:r w:rsidRPr="001532DB">
              <w:rPr>
                <w:noProof/>
                <w:webHidden/>
                <w:sz w:val="24"/>
              </w:rPr>
              <w:fldChar w:fldCharType="begin"/>
            </w:r>
            <w:r w:rsidRPr="001532DB">
              <w:rPr>
                <w:noProof/>
                <w:webHidden/>
                <w:sz w:val="24"/>
              </w:rPr>
              <w:instrText xml:space="preserve"> PAGEREF _Toc8742111 \h </w:instrText>
            </w:r>
            <w:r w:rsidRPr="001532DB">
              <w:rPr>
                <w:noProof/>
                <w:webHidden/>
                <w:sz w:val="24"/>
              </w:rPr>
            </w:r>
            <w:r w:rsidRPr="001532DB">
              <w:rPr>
                <w:noProof/>
                <w:webHidden/>
                <w:sz w:val="24"/>
              </w:rPr>
              <w:fldChar w:fldCharType="separate"/>
            </w:r>
            <w:r w:rsidR="00DC1265">
              <w:rPr>
                <w:noProof/>
                <w:webHidden/>
                <w:sz w:val="24"/>
              </w:rPr>
              <w:t>34</w:t>
            </w:r>
            <w:r w:rsidRPr="001532DB">
              <w:rPr>
                <w:noProof/>
                <w:webHidden/>
                <w:sz w:val="24"/>
              </w:rPr>
              <w:fldChar w:fldCharType="end"/>
            </w:r>
          </w:hyperlink>
        </w:p>
        <w:p w14:paraId="50FA0827" w14:textId="30779A6B" w:rsidR="001532DB" w:rsidRDefault="001532DB">
          <w:pPr>
            <w:pStyle w:val="TOC2"/>
            <w:tabs>
              <w:tab w:val="left" w:pos="880"/>
              <w:tab w:val="right" w:leader="dot" w:pos="8630"/>
            </w:tabs>
            <w:rPr>
              <w:rFonts w:eastAsiaTheme="minorEastAsia"/>
              <w:noProof/>
            </w:rPr>
          </w:pPr>
          <w:hyperlink w:anchor="_Toc8742112" w:history="1">
            <w:r w:rsidRPr="001532DB">
              <w:rPr>
                <w:rStyle w:val="Hyperlink"/>
                <w:noProof/>
                <w:sz w:val="24"/>
              </w:rPr>
              <w:t>7.3</w:t>
            </w:r>
            <w:r w:rsidRPr="001532DB">
              <w:rPr>
                <w:rFonts w:eastAsiaTheme="minorEastAsia"/>
                <w:noProof/>
                <w:sz w:val="24"/>
              </w:rPr>
              <w:tab/>
            </w:r>
            <w:r w:rsidRPr="001532DB">
              <w:rPr>
                <w:rStyle w:val="Hyperlink"/>
                <w:noProof/>
                <w:sz w:val="24"/>
              </w:rPr>
              <w:t>Sustainability of public transportation</w:t>
            </w:r>
            <w:r w:rsidRPr="001532DB">
              <w:rPr>
                <w:noProof/>
                <w:webHidden/>
                <w:sz w:val="24"/>
              </w:rPr>
              <w:tab/>
            </w:r>
            <w:r w:rsidRPr="001532DB">
              <w:rPr>
                <w:noProof/>
                <w:webHidden/>
                <w:sz w:val="24"/>
              </w:rPr>
              <w:fldChar w:fldCharType="begin"/>
            </w:r>
            <w:r w:rsidRPr="001532DB">
              <w:rPr>
                <w:noProof/>
                <w:webHidden/>
                <w:sz w:val="24"/>
              </w:rPr>
              <w:instrText xml:space="preserve"> PAGEREF _Toc8742112 \h </w:instrText>
            </w:r>
            <w:r w:rsidRPr="001532DB">
              <w:rPr>
                <w:noProof/>
                <w:webHidden/>
                <w:sz w:val="24"/>
              </w:rPr>
            </w:r>
            <w:r w:rsidRPr="001532DB">
              <w:rPr>
                <w:noProof/>
                <w:webHidden/>
                <w:sz w:val="24"/>
              </w:rPr>
              <w:fldChar w:fldCharType="separate"/>
            </w:r>
            <w:r w:rsidR="00DC1265">
              <w:rPr>
                <w:noProof/>
                <w:webHidden/>
                <w:sz w:val="24"/>
              </w:rPr>
              <w:t>34</w:t>
            </w:r>
            <w:r w:rsidRPr="001532DB">
              <w:rPr>
                <w:noProof/>
                <w:webHidden/>
                <w:sz w:val="24"/>
              </w:rPr>
              <w:fldChar w:fldCharType="end"/>
            </w:r>
          </w:hyperlink>
        </w:p>
        <w:p w14:paraId="36BEE101" w14:textId="20F6DC6D" w:rsidR="002E0B59" w:rsidRPr="00883944" w:rsidRDefault="00CA301D" w:rsidP="003B7B9E">
          <w:pPr>
            <w:rPr>
              <w:b/>
              <w:bCs/>
              <w:sz w:val="24"/>
              <w:szCs w:val="24"/>
              <w:lang w:val="de-DE"/>
            </w:rPr>
          </w:pPr>
          <w:r w:rsidRPr="00D85D5A">
            <w:rPr>
              <w:rFonts w:ascii="Times New Roman" w:hAnsi="Times New Roman" w:cs="Times New Roman"/>
              <w:b/>
              <w:bCs/>
              <w:sz w:val="24"/>
              <w:szCs w:val="24"/>
              <w:lang w:val="de-DE"/>
            </w:rPr>
            <w:fldChar w:fldCharType="end"/>
          </w:r>
        </w:p>
      </w:sdtContent>
    </w:sdt>
    <w:bookmarkStart w:id="4" w:name="_Toc7888738" w:displacedByCustomXml="prev"/>
    <w:p w14:paraId="2CCAE426" w14:textId="4AEC7B04" w:rsidR="007C55E5" w:rsidRPr="007A6BFA" w:rsidRDefault="00621377" w:rsidP="005E2A4B">
      <w:pPr>
        <w:pStyle w:val="Heading1"/>
        <w:numPr>
          <w:ilvl w:val="0"/>
          <w:numId w:val="0"/>
        </w:numPr>
      </w:pPr>
      <w:bookmarkStart w:id="5" w:name="_Toc7975019"/>
      <w:bookmarkStart w:id="6" w:name="_Toc8742082"/>
      <w:r>
        <w:t>List</w:t>
      </w:r>
      <w:r w:rsidR="007A6BFA" w:rsidRPr="007A6BFA">
        <w:t xml:space="preserve"> of Figures</w:t>
      </w:r>
      <w:bookmarkEnd w:id="5"/>
      <w:bookmarkEnd w:id="4"/>
      <w:bookmarkEnd w:id="6"/>
    </w:p>
    <w:p w14:paraId="2360426B" w14:textId="7BC3FEB4" w:rsidR="008E76E1" w:rsidRPr="008E76E1" w:rsidRDefault="00E316C3" w:rsidP="008E76E1">
      <w:pPr>
        <w:pStyle w:val="TableofFigures"/>
        <w:tabs>
          <w:tab w:val="right" w:leader="dot" w:pos="8630"/>
        </w:tabs>
        <w:spacing w:after="100"/>
        <w:rPr>
          <w:rFonts w:eastAsiaTheme="minorEastAsia"/>
          <w:noProof/>
          <w:sz w:val="24"/>
          <w:szCs w:val="24"/>
        </w:rPr>
      </w:pPr>
      <w:r w:rsidRPr="008E76E1">
        <w:rPr>
          <w:rFonts w:cstheme="minorHAnsi"/>
          <w:sz w:val="24"/>
          <w:szCs w:val="24"/>
        </w:rPr>
        <w:fldChar w:fldCharType="begin"/>
      </w:r>
      <w:r w:rsidRPr="008E76E1">
        <w:rPr>
          <w:rFonts w:cstheme="minorHAnsi"/>
          <w:sz w:val="24"/>
          <w:szCs w:val="24"/>
        </w:rPr>
        <w:instrText xml:space="preserve"> TOC \h \z \c "Figure" </w:instrText>
      </w:r>
      <w:r w:rsidRPr="008E76E1">
        <w:rPr>
          <w:rFonts w:cstheme="minorHAnsi"/>
          <w:sz w:val="24"/>
          <w:szCs w:val="24"/>
        </w:rPr>
        <w:fldChar w:fldCharType="separate"/>
      </w:r>
      <w:hyperlink r:id="rId9" w:anchor="_Toc8573517" w:history="1">
        <w:r w:rsidR="008E76E1" w:rsidRPr="008E76E1">
          <w:rPr>
            <w:rStyle w:val="Hyperlink"/>
            <w:noProof/>
            <w:sz w:val="24"/>
            <w:szCs w:val="24"/>
          </w:rPr>
          <w:t>Figure 1 Boston commuter rail and subways</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_Toc8573517 \h </w:instrText>
        </w:r>
        <w:r w:rsidR="008E76E1" w:rsidRPr="008E76E1">
          <w:rPr>
            <w:noProof/>
            <w:webHidden/>
            <w:sz w:val="24"/>
            <w:szCs w:val="24"/>
          </w:rPr>
        </w:r>
        <w:r w:rsidR="008E76E1" w:rsidRPr="008E76E1">
          <w:rPr>
            <w:noProof/>
            <w:webHidden/>
            <w:sz w:val="24"/>
            <w:szCs w:val="24"/>
          </w:rPr>
          <w:fldChar w:fldCharType="separate"/>
        </w:r>
        <w:r w:rsidR="00DC1265">
          <w:rPr>
            <w:noProof/>
            <w:webHidden/>
            <w:sz w:val="24"/>
            <w:szCs w:val="24"/>
          </w:rPr>
          <w:t>9</w:t>
        </w:r>
        <w:r w:rsidR="008E76E1" w:rsidRPr="008E76E1">
          <w:rPr>
            <w:noProof/>
            <w:webHidden/>
            <w:sz w:val="24"/>
            <w:szCs w:val="24"/>
          </w:rPr>
          <w:fldChar w:fldCharType="end"/>
        </w:r>
      </w:hyperlink>
    </w:p>
    <w:p w14:paraId="3EE0CCE7" w14:textId="48FBFC7C" w:rsidR="008E76E1" w:rsidRPr="008E76E1" w:rsidRDefault="00DC1265" w:rsidP="008E76E1">
      <w:pPr>
        <w:pStyle w:val="TableofFigures"/>
        <w:tabs>
          <w:tab w:val="right" w:leader="dot" w:pos="8630"/>
        </w:tabs>
        <w:spacing w:after="100"/>
        <w:rPr>
          <w:rFonts w:eastAsiaTheme="minorEastAsia"/>
          <w:noProof/>
          <w:sz w:val="24"/>
          <w:szCs w:val="24"/>
        </w:rPr>
      </w:pPr>
      <w:hyperlink r:id="rId10" w:anchor="_Toc8573518" w:history="1">
        <w:r w:rsidR="008E76E1" w:rsidRPr="008E76E1">
          <w:rPr>
            <w:rStyle w:val="Hyperlink"/>
            <w:noProof/>
            <w:sz w:val="24"/>
            <w:szCs w:val="24"/>
          </w:rPr>
          <w:t>Figure 3 Munich public transportation system map</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_Toc8573518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10</w:t>
        </w:r>
        <w:r w:rsidR="008E76E1" w:rsidRPr="008E76E1">
          <w:rPr>
            <w:noProof/>
            <w:webHidden/>
            <w:sz w:val="24"/>
            <w:szCs w:val="24"/>
          </w:rPr>
          <w:fldChar w:fldCharType="end"/>
        </w:r>
      </w:hyperlink>
    </w:p>
    <w:p w14:paraId="51217F13" w14:textId="788562A5" w:rsidR="008E76E1" w:rsidRPr="008E76E1" w:rsidRDefault="00DC1265" w:rsidP="008E76E1">
      <w:pPr>
        <w:pStyle w:val="TableofFigures"/>
        <w:tabs>
          <w:tab w:val="right" w:leader="dot" w:pos="8630"/>
        </w:tabs>
        <w:spacing w:after="100"/>
        <w:rPr>
          <w:rFonts w:eastAsiaTheme="minorEastAsia"/>
          <w:noProof/>
          <w:sz w:val="24"/>
          <w:szCs w:val="24"/>
        </w:rPr>
      </w:pPr>
      <w:hyperlink r:id="rId11" w:anchor="_Toc8573519" w:history="1">
        <w:r w:rsidR="008E76E1" w:rsidRPr="008E76E1">
          <w:rPr>
            <w:rStyle w:val="Hyperlink"/>
            <w:noProof/>
            <w:sz w:val="24"/>
            <w:szCs w:val="24"/>
          </w:rPr>
          <w:t>Figure 4 Inside Blue Line</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_Toc8573519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30</w:t>
        </w:r>
        <w:r w:rsidR="008E76E1" w:rsidRPr="008E76E1">
          <w:rPr>
            <w:noProof/>
            <w:webHidden/>
            <w:sz w:val="24"/>
            <w:szCs w:val="24"/>
          </w:rPr>
          <w:fldChar w:fldCharType="end"/>
        </w:r>
      </w:hyperlink>
    </w:p>
    <w:p w14:paraId="0D14EED9" w14:textId="49854077" w:rsidR="008E76E1" w:rsidRPr="008E76E1" w:rsidRDefault="00DC1265" w:rsidP="008E76E1">
      <w:pPr>
        <w:pStyle w:val="TableofFigures"/>
        <w:tabs>
          <w:tab w:val="right" w:leader="dot" w:pos="8630"/>
        </w:tabs>
        <w:spacing w:after="100"/>
        <w:rPr>
          <w:rFonts w:eastAsiaTheme="minorEastAsia"/>
          <w:noProof/>
          <w:sz w:val="24"/>
          <w:szCs w:val="24"/>
        </w:rPr>
      </w:pPr>
      <w:hyperlink r:id="rId12" w:anchor="_Toc8573520" w:history="1">
        <w:r w:rsidR="008E76E1" w:rsidRPr="008E76E1">
          <w:rPr>
            <w:rStyle w:val="Hyperlink"/>
            <w:noProof/>
            <w:sz w:val="24"/>
            <w:szCs w:val="24"/>
          </w:rPr>
          <w:t>Figure 5 North Station</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_Toc8573520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30</w:t>
        </w:r>
        <w:r w:rsidR="008E76E1" w:rsidRPr="008E76E1">
          <w:rPr>
            <w:noProof/>
            <w:webHidden/>
            <w:sz w:val="24"/>
            <w:szCs w:val="24"/>
          </w:rPr>
          <w:fldChar w:fldCharType="end"/>
        </w:r>
      </w:hyperlink>
    </w:p>
    <w:p w14:paraId="771BA05E" w14:textId="5FA65956" w:rsidR="008E76E1" w:rsidRPr="008E76E1" w:rsidRDefault="00DC1265" w:rsidP="008E76E1">
      <w:pPr>
        <w:pStyle w:val="TableofFigures"/>
        <w:tabs>
          <w:tab w:val="right" w:leader="dot" w:pos="8630"/>
        </w:tabs>
        <w:spacing w:after="100"/>
        <w:rPr>
          <w:rFonts w:eastAsiaTheme="minorEastAsia"/>
          <w:noProof/>
          <w:sz w:val="24"/>
          <w:szCs w:val="24"/>
        </w:rPr>
      </w:pPr>
      <w:hyperlink r:id="rId13" w:anchor="_Toc8573521" w:history="1">
        <w:r w:rsidR="008E76E1" w:rsidRPr="008E76E1">
          <w:rPr>
            <w:rStyle w:val="Hyperlink"/>
            <w:noProof/>
            <w:sz w:val="24"/>
            <w:szCs w:val="24"/>
          </w:rPr>
          <w:t>Figure 6 Green Line train</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_Toc8573521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30</w:t>
        </w:r>
        <w:r w:rsidR="008E76E1" w:rsidRPr="008E76E1">
          <w:rPr>
            <w:noProof/>
            <w:webHidden/>
            <w:sz w:val="24"/>
            <w:szCs w:val="24"/>
          </w:rPr>
          <w:fldChar w:fldCharType="end"/>
        </w:r>
      </w:hyperlink>
    </w:p>
    <w:p w14:paraId="79E4366C" w14:textId="16C855CB" w:rsidR="008E76E1" w:rsidRPr="008E76E1" w:rsidRDefault="00DC1265" w:rsidP="008E76E1">
      <w:pPr>
        <w:pStyle w:val="TableofFigures"/>
        <w:tabs>
          <w:tab w:val="right" w:leader="dot" w:pos="8630"/>
        </w:tabs>
        <w:spacing w:after="100"/>
        <w:rPr>
          <w:rFonts w:eastAsiaTheme="minorEastAsia"/>
          <w:noProof/>
          <w:sz w:val="24"/>
          <w:szCs w:val="24"/>
        </w:rPr>
      </w:pPr>
      <w:hyperlink r:id="rId14" w:anchor="_Toc8573522" w:history="1">
        <w:r w:rsidR="008E76E1" w:rsidRPr="008E76E1">
          <w:rPr>
            <w:rStyle w:val="Hyperlink"/>
            <w:noProof/>
            <w:sz w:val="24"/>
            <w:szCs w:val="24"/>
          </w:rPr>
          <w:t>Figure 7 S-Bahn (suburban train)</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_Toc8573522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33</w:t>
        </w:r>
        <w:r w:rsidR="008E76E1" w:rsidRPr="008E76E1">
          <w:rPr>
            <w:noProof/>
            <w:webHidden/>
            <w:sz w:val="24"/>
            <w:szCs w:val="24"/>
          </w:rPr>
          <w:fldChar w:fldCharType="end"/>
        </w:r>
      </w:hyperlink>
    </w:p>
    <w:p w14:paraId="4308CC3D" w14:textId="17DAE00F" w:rsidR="008E76E1" w:rsidRPr="008E76E1" w:rsidRDefault="00DC1265" w:rsidP="008E76E1">
      <w:pPr>
        <w:pStyle w:val="TableofFigures"/>
        <w:tabs>
          <w:tab w:val="right" w:leader="dot" w:pos="8630"/>
        </w:tabs>
        <w:spacing w:after="100"/>
        <w:rPr>
          <w:rFonts w:eastAsiaTheme="minorEastAsia"/>
          <w:noProof/>
          <w:sz w:val="24"/>
          <w:szCs w:val="24"/>
        </w:rPr>
      </w:pPr>
      <w:hyperlink r:id="rId15" w:anchor="_Toc8573523" w:history="1">
        <w:r w:rsidR="008E76E1" w:rsidRPr="008E76E1">
          <w:rPr>
            <w:rStyle w:val="Hyperlink"/>
            <w:noProof/>
            <w:sz w:val="24"/>
            <w:szCs w:val="24"/>
          </w:rPr>
          <w:t>Figure 8 Tram (street car)</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_Toc8573523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33</w:t>
        </w:r>
        <w:r w:rsidR="008E76E1" w:rsidRPr="008E76E1">
          <w:rPr>
            <w:noProof/>
            <w:webHidden/>
            <w:sz w:val="24"/>
            <w:szCs w:val="24"/>
          </w:rPr>
          <w:fldChar w:fldCharType="end"/>
        </w:r>
      </w:hyperlink>
    </w:p>
    <w:p w14:paraId="43901581" w14:textId="1C6D611F" w:rsidR="008E76E1" w:rsidRPr="008E76E1" w:rsidRDefault="00DC1265" w:rsidP="008E76E1">
      <w:pPr>
        <w:pStyle w:val="TableofFigures"/>
        <w:tabs>
          <w:tab w:val="right" w:leader="dot" w:pos="8630"/>
        </w:tabs>
        <w:spacing w:after="100"/>
        <w:rPr>
          <w:rFonts w:eastAsiaTheme="minorEastAsia"/>
          <w:noProof/>
          <w:sz w:val="24"/>
          <w:szCs w:val="24"/>
        </w:rPr>
      </w:pPr>
      <w:hyperlink r:id="rId16" w:anchor="_Toc8573524" w:history="1">
        <w:r w:rsidR="008E76E1" w:rsidRPr="008E76E1">
          <w:rPr>
            <w:rStyle w:val="Hyperlink"/>
            <w:noProof/>
            <w:sz w:val="24"/>
            <w:szCs w:val="24"/>
          </w:rPr>
          <w:t>Figure 9 Inside subway</w:t>
        </w:r>
        <w:r w:rsidR="008E76E1" w:rsidRPr="008E76E1">
          <w:rPr>
            <w:noProof/>
            <w:webHidden/>
            <w:sz w:val="24"/>
            <w:szCs w:val="24"/>
          </w:rPr>
          <w:tab/>
        </w:r>
        <w:r w:rsidR="008E76E1" w:rsidRPr="008E76E1">
          <w:rPr>
            <w:noProof/>
            <w:webHidden/>
            <w:sz w:val="24"/>
            <w:szCs w:val="24"/>
          </w:rPr>
          <w:fldChar w:fldCharType="begin"/>
        </w:r>
        <w:r w:rsidR="008E76E1" w:rsidRPr="008E76E1">
          <w:rPr>
            <w:noProof/>
            <w:webHidden/>
            <w:sz w:val="24"/>
            <w:szCs w:val="24"/>
          </w:rPr>
          <w:instrText xml:space="preserve"> PAGEREF _Toc8573524 \h </w:instrText>
        </w:r>
        <w:r w:rsidR="008E76E1" w:rsidRPr="008E76E1">
          <w:rPr>
            <w:noProof/>
            <w:webHidden/>
            <w:sz w:val="24"/>
            <w:szCs w:val="24"/>
          </w:rPr>
        </w:r>
        <w:r w:rsidR="008E76E1" w:rsidRPr="008E76E1">
          <w:rPr>
            <w:noProof/>
            <w:webHidden/>
            <w:sz w:val="24"/>
            <w:szCs w:val="24"/>
          </w:rPr>
          <w:fldChar w:fldCharType="separate"/>
        </w:r>
        <w:r>
          <w:rPr>
            <w:noProof/>
            <w:webHidden/>
            <w:sz w:val="24"/>
            <w:szCs w:val="24"/>
          </w:rPr>
          <w:t>33</w:t>
        </w:r>
        <w:r w:rsidR="008E76E1" w:rsidRPr="008E76E1">
          <w:rPr>
            <w:noProof/>
            <w:webHidden/>
            <w:sz w:val="24"/>
            <w:szCs w:val="24"/>
          </w:rPr>
          <w:fldChar w:fldCharType="end"/>
        </w:r>
      </w:hyperlink>
    </w:p>
    <w:p w14:paraId="7AFF09EB" w14:textId="5C78DA6C" w:rsidR="00CD2CFB" w:rsidRPr="003E1E7B" w:rsidRDefault="00E316C3" w:rsidP="008E76E1">
      <w:pPr>
        <w:spacing w:after="100"/>
        <w:rPr>
          <w:rFonts w:cstheme="minorHAnsi"/>
          <w:sz w:val="24"/>
          <w:szCs w:val="24"/>
        </w:rPr>
      </w:pPr>
      <w:r w:rsidRPr="008E76E1">
        <w:rPr>
          <w:rFonts w:cstheme="minorHAnsi"/>
          <w:sz w:val="24"/>
          <w:szCs w:val="24"/>
        </w:rPr>
        <w:fldChar w:fldCharType="end"/>
      </w:r>
    </w:p>
    <w:p w14:paraId="45285D42" w14:textId="72C8A3CE" w:rsidR="00CD2CFB" w:rsidRPr="00CD2CFB" w:rsidRDefault="00621377" w:rsidP="005E2A4B">
      <w:pPr>
        <w:pStyle w:val="Heading1"/>
        <w:numPr>
          <w:ilvl w:val="0"/>
          <w:numId w:val="0"/>
        </w:numPr>
      </w:pPr>
      <w:bookmarkStart w:id="7" w:name="_Toc7888739"/>
      <w:bookmarkStart w:id="8" w:name="_Toc7975020"/>
      <w:bookmarkStart w:id="9" w:name="_Toc8742083"/>
      <w:r>
        <w:t>List</w:t>
      </w:r>
      <w:r w:rsidR="00CD2CFB" w:rsidRPr="00CD2CFB">
        <w:t xml:space="preserve"> of Graphs</w:t>
      </w:r>
      <w:bookmarkEnd w:id="7"/>
      <w:bookmarkEnd w:id="8"/>
      <w:bookmarkEnd w:id="9"/>
    </w:p>
    <w:p w14:paraId="10A1AFF3" w14:textId="780F4248" w:rsidR="00045073" w:rsidRPr="00426885" w:rsidRDefault="00CD2CFB" w:rsidP="00426885">
      <w:pPr>
        <w:pStyle w:val="TableofFigures"/>
        <w:tabs>
          <w:tab w:val="right" w:leader="dot" w:pos="8630"/>
        </w:tabs>
        <w:spacing w:after="100"/>
        <w:rPr>
          <w:rFonts w:eastAsiaTheme="minorEastAsia" w:cstheme="minorHAnsi"/>
          <w:noProof/>
          <w:sz w:val="24"/>
          <w:szCs w:val="24"/>
        </w:rPr>
      </w:pPr>
      <w:r w:rsidRPr="00426885">
        <w:rPr>
          <w:rFonts w:cstheme="minorHAnsi"/>
          <w:sz w:val="24"/>
          <w:szCs w:val="24"/>
        </w:rPr>
        <w:fldChar w:fldCharType="begin"/>
      </w:r>
      <w:r w:rsidRPr="00426885">
        <w:rPr>
          <w:rFonts w:cstheme="minorHAnsi"/>
          <w:sz w:val="24"/>
          <w:szCs w:val="24"/>
        </w:rPr>
        <w:instrText xml:space="preserve"> TOC \h \z \c "Graph" </w:instrText>
      </w:r>
      <w:r w:rsidRPr="00426885">
        <w:rPr>
          <w:rFonts w:cstheme="minorHAnsi"/>
          <w:sz w:val="24"/>
          <w:szCs w:val="24"/>
        </w:rPr>
        <w:fldChar w:fldCharType="separate"/>
      </w:r>
      <w:hyperlink r:id="rId17" w:anchor="_Toc8575031" w:history="1">
        <w:r w:rsidR="00045073" w:rsidRPr="00426885">
          <w:rPr>
            <w:rStyle w:val="Hyperlink"/>
            <w:rFonts w:cstheme="minorHAnsi"/>
            <w:noProof/>
            <w:sz w:val="24"/>
            <w:szCs w:val="24"/>
          </w:rPr>
          <w:t>Graph 1 "How do you usally get to work"</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_Toc8575031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sidR="00DC1265">
          <w:rPr>
            <w:rFonts w:cstheme="minorHAnsi"/>
            <w:noProof/>
            <w:webHidden/>
            <w:sz w:val="24"/>
            <w:szCs w:val="24"/>
          </w:rPr>
          <w:t>12</w:t>
        </w:r>
        <w:r w:rsidR="00045073" w:rsidRPr="00426885">
          <w:rPr>
            <w:rFonts w:cstheme="minorHAnsi"/>
            <w:noProof/>
            <w:webHidden/>
            <w:sz w:val="24"/>
            <w:szCs w:val="24"/>
          </w:rPr>
          <w:fldChar w:fldCharType="end"/>
        </w:r>
      </w:hyperlink>
    </w:p>
    <w:p w14:paraId="25E7B58D" w14:textId="3FBAB73E"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2" w:history="1">
        <w:r w:rsidR="00045073" w:rsidRPr="00426885">
          <w:rPr>
            <w:rStyle w:val="Hyperlink"/>
            <w:rFonts w:cstheme="minorHAnsi"/>
            <w:noProof/>
            <w:sz w:val="24"/>
            <w:szCs w:val="24"/>
          </w:rPr>
          <w:t>Graph 2 "Why do you not use public transportation at all"</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_Toc8575032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13</w:t>
        </w:r>
        <w:r w:rsidR="00045073" w:rsidRPr="00426885">
          <w:rPr>
            <w:rFonts w:cstheme="minorHAnsi"/>
            <w:noProof/>
            <w:webHidden/>
            <w:sz w:val="24"/>
            <w:szCs w:val="24"/>
          </w:rPr>
          <w:fldChar w:fldCharType="end"/>
        </w:r>
      </w:hyperlink>
    </w:p>
    <w:p w14:paraId="452CA582" w14:textId="25CE147F"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3" w:history="1">
        <w:r w:rsidR="00045073" w:rsidRPr="00426885">
          <w:rPr>
            <w:rStyle w:val="Hyperlink"/>
            <w:rFonts w:cstheme="minorHAnsi"/>
            <w:noProof/>
            <w:sz w:val="24"/>
            <w:szCs w:val="24"/>
          </w:rPr>
          <w:t>Graph 3 "Does your company pay for part of the cost"</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_Toc8575033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13</w:t>
        </w:r>
        <w:r w:rsidR="00045073" w:rsidRPr="00426885">
          <w:rPr>
            <w:rFonts w:cstheme="minorHAnsi"/>
            <w:noProof/>
            <w:webHidden/>
            <w:sz w:val="24"/>
            <w:szCs w:val="24"/>
          </w:rPr>
          <w:fldChar w:fldCharType="end"/>
        </w:r>
      </w:hyperlink>
    </w:p>
    <w:p w14:paraId="5CD64A69" w14:textId="6CCAE703"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4" w:history="1">
        <w:r w:rsidR="00045073" w:rsidRPr="00426885">
          <w:rPr>
            <w:rStyle w:val="Hyperlink"/>
            <w:rFonts w:cstheme="minorHAnsi"/>
            <w:noProof/>
            <w:sz w:val="24"/>
            <w:szCs w:val="24"/>
          </w:rPr>
          <w:t>Graph 4 "How much of the cost does your company pay in percentage"</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_Toc8575034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14</w:t>
        </w:r>
        <w:r w:rsidR="00045073" w:rsidRPr="00426885">
          <w:rPr>
            <w:rFonts w:cstheme="minorHAnsi"/>
            <w:noProof/>
            <w:webHidden/>
            <w:sz w:val="24"/>
            <w:szCs w:val="24"/>
          </w:rPr>
          <w:fldChar w:fldCharType="end"/>
        </w:r>
      </w:hyperlink>
    </w:p>
    <w:p w14:paraId="23F18459" w14:textId="7DC7C1EC"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5" w:history="1">
        <w:r w:rsidR="00045073" w:rsidRPr="00426885">
          <w:rPr>
            <w:rStyle w:val="Hyperlink"/>
            <w:rFonts w:cstheme="minorHAnsi"/>
            <w:noProof/>
            <w:sz w:val="24"/>
            <w:szCs w:val="24"/>
          </w:rPr>
          <w:t>Graph 5 "What types of public transportation do you use"</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_Toc8575035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15</w:t>
        </w:r>
        <w:r w:rsidR="00045073" w:rsidRPr="00426885">
          <w:rPr>
            <w:rFonts w:cstheme="minorHAnsi"/>
            <w:noProof/>
            <w:webHidden/>
            <w:sz w:val="24"/>
            <w:szCs w:val="24"/>
          </w:rPr>
          <w:fldChar w:fldCharType="end"/>
        </w:r>
      </w:hyperlink>
    </w:p>
    <w:p w14:paraId="036F1AE2" w14:textId="6362C0D4"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6" w:history="1">
        <w:r w:rsidR="00045073" w:rsidRPr="00426885">
          <w:rPr>
            <w:rStyle w:val="Hyperlink"/>
            <w:rFonts w:cstheme="minorHAnsi"/>
            <w:noProof/>
            <w:sz w:val="24"/>
            <w:szCs w:val="24"/>
          </w:rPr>
          <w:t>Graph 6 "How important was the access to public transportation when you considered taking this job"</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_Toc8575036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16</w:t>
        </w:r>
        <w:r w:rsidR="00045073" w:rsidRPr="00426885">
          <w:rPr>
            <w:rFonts w:cstheme="minorHAnsi"/>
            <w:noProof/>
            <w:webHidden/>
            <w:sz w:val="24"/>
            <w:szCs w:val="24"/>
          </w:rPr>
          <w:fldChar w:fldCharType="end"/>
        </w:r>
      </w:hyperlink>
    </w:p>
    <w:p w14:paraId="58670DB1" w14:textId="4B33BCD1"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7" w:history="1">
        <w:r w:rsidR="00045073" w:rsidRPr="00426885">
          <w:rPr>
            <w:rStyle w:val="Hyperlink"/>
            <w:rFonts w:cstheme="minorHAnsi"/>
            <w:noProof/>
            <w:sz w:val="24"/>
            <w:szCs w:val="24"/>
          </w:rPr>
          <w:t>Graph 7 "What price do you pay per month for public transportation"</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_Toc8575037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17</w:t>
        </w:r>
        <w:r w:rsidR="00045073" w:rsidRPr="00426885">
          <w:rPr>
            <w:rFonts w:cstheme="minorHAnsi"/>
            <w:noProof/>
            <w:webHidden/>
            <w:sz w:val="24"/>
            <w:szCs w:val="24"/>
          </w:rPr>
          <w:fldChar w:fldCharType="end"/>
        </w:r>
      </w:hyperlink>
    </w:p>
    <w:p w14:paraId="048524FC" w14:textId="08254159"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8" w:history="1">
        <w:r w:rsidR="00045073" w:rsidRPr="00426885">
          <w:rPr>
            <w:rStyle w:val="Hyperlink"/>
            <w:rFonts w:cstheme="minorHAnsi"/>
            <w:noProof/>
            <w:sz w:val="24"/>
            <w:szCs w:val="24"/>
          </w:rPr>
          <w:t>Graph 8 "Is the cost for public transit justified"</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_Toc8575038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18</w:t>
        </w:r>
        <w:r w:rsidR="00045073" w:rsidRPr="00426885">
          <w:rPr>
            <w:rFonts w:cstheme="minorHAnsi"/>
            <w:noProof/>
            <w:webHidden/>
            <w:sz w:val="24"/>
            <w:szCs w:val="24"/>
          </w:rPr>
          <w:fldChar w:fldCharType="end"/>
        </w:r>
      </w:hyperlink>
    </w:p>
    <w:p w14:paraId="02E87752" w14:textId="352BB0C5"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39" w:history="1">
        <w:r w:rsidR="00045073" w:rsidRPr="00426885">
          <w:rPr>
            <w:rStyle w:val="Hyperlink"/>
            <w:rFonts w:cstheme="minorHAnsi"/>
            <w:noProof/>
            <w:sz w:val="24"/>
            <w:szCs w:val="24"/>
          </w:rPr>
          <w:t>Graph 9 "Do you have a pass for public transport (e.g. monthly ticket)"</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_Toc8575039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19</w:t>
        </w:r>
        <w:r w:rsidR="00045073" w:rsidRPr="00426885">
          <w:rPr>
            <w:rFonts w:cstheme="minorHAnsi"/>
            <w:noProof/>
            <w:webHidden/>
            <w:sz w:val="24"/>
            <w:szCs w:val="24"/>
          </w:rPr>
          <w:fldChar w:fldCharType="end"/>
        </w:r>
      </w:hyperlink>
    </w:p>
    <w:p w14:paraId="2B3638DE" w14:textId="131A62FE" w:rsidR="00045073" w:rsidRPr="00426885" w:rsidRDefault="00DC1265" w:rsidP="00426885">
      <w:pPr>
        <w:pStyle w:val="TableofFigures"/>
        <w:tabs>
          <w:tab w:val="right" w:leader="dot" w:pos="8630"/>
        </w:tabs>
        <w:spacing w:after="100"/>
        <w:rPr>
          <w:rFonts w:eastAsiaTheme="minorEastAsia" w:cstheme="minorHAnsi"/>
          <w:noProof/>
          <w:sz w:val="24"/>
          <w:szCs w:val="24"/>
        </w:rPr>
      </w:pPr>
      <w:hyperlink w:anchor="_Toc8575040" w:history="1">
        <w:r w:rsidR="00045073" w:rsidRPr="00426885">
          <w:rPr>
            <w:rStyle w:val="Hyperlink"/>
            <w:rFonts w:cstheme="minorHAnsi"/>
            <w:noProof/>
            <w:sz w:val="24"/>
            <w:szCs w:val="24"/>
          </w:rPr>
          <w:t>Graph 10 "Which pass for public transportation do you have"</w:t>
        </w:r>
        <w:r w:rsidR="00045073" w:rsidRPr="00426885">
          <w:rPr>
            <w:rFonts w:cstheme="minorHAnsi"/>
            <w:noProof/>
            <w:webHidden/>
            <w:sz w:val="24"/>
            <w:szCs w:val="24"/>
          </w:rPr>
          <w:tab/>
        </w:r>
        <w:r w:rsidR="00045073" w:rsidRPr="00426885">
          <w:rPr>
            <w:rFonts w:cstheme="minorHAnsi"/>
            <w:noProof/>
            <w:webHidden/>
            <w:sz w:val="24"/>
            <w:szCs w:val="24"/>
          </w:rPr>
          <w:fldChar w:fldCharType="begin"/>
        </w:r>
        <w:r w:rsidR="00045073" w:rsidRPr="00426885">
          <w:rPr>
            <w:rFonts w:cstheme="minorHAnsi"/>
            <w:noProof/>
            <w:webHidden/>
            <w:sz w:val="24"/>
            <w:szCs w:val="24"/>
          </w:rPr>
          <w:instrText xml:space="preserve"> PAGEREF _Toc8575040 \h </w:instrText>
        </w:r>
        <w:r w:rsidR="00045073" w:rsidRPr="00426885">
          <w:rPr>
            <w:rFonts w:cstheme="minorHAnsi"/>
            <w:noProof/>
            <w:webHidden/>
            <w:sz w:val="24"/>
            <w:szCs w:val="24"/>
          </w:rPr>
        </w:r>
        <w:r w:rsidR="00045073" w:rsidRPr="00426885">
          <w:rPr>
            <w:rFonts w:cstheme="minorHAnsi"/>
            <w:noProof/>
            <w:webHidden/>
            <w:sz w:val="24"/>
            <w:szCs w:val="24"/>
          </w:rPr>
          <w:fldChar w:fldCharType="separate"/>
        </w:r>
        <w:r>
          <w:rPr>
            <w:rFonts w:cstheme="minorHAnsi"/>
            <w:noProof/>
            <w:webHidden/>
            <w:sz w:val="24"/>
            <w:szCs w:val="24"/>
          </w:rPr>
          <w:t>19</w:t>
        </w:r>
        <w:r w:rsidR="00045073" w:rsidRPr="00426885">
          <w:rPr>
            <w:rFonts w:cstheme="minorHAnsi"/>
            <w:noProof/>
            <w:webHidden/>
            <w:sz w:val="24"/>
            <w:szCs w:val="24"/>
          </w:rPr>
          <w:fldChar w:fldCharType="end"/>
        </w:r>
      </w:hyperlink>
    </w:p>
    <w:p w14:paraId="180B1296" w14:textId="36590857" w:rsidR="007C55E5" w:rsidRDefault="00CD2CFB" w:rsidP="00426885">
      <w:pPr>
        <w:spacing w:after="100"/>
        <w:rPr>
          <w:sz w:val="28"/>
        </w:rPr>
        <w:sectPr w:rsidR="007C55E5" w:rsidSect="00865C1E">
          <w:pgSz w:w="12240" w:h="15840"/>
          <w:pgMar w:top="1440" w:right="1800" w:bottom="1440" w:left="1800" w:header="720" w:footer="720" w:gutter="0"/>
          <w:pgNumType w:fmt="lowerRoman" w:start="1"/>
          <w:cols w:space="720"/>
          <w:titlePg/>
          <w:docGrid w:linePitch="360"/>
        </w:sectPr>
      </w:pPr>
      <w:r w:rsidRPr="00426885">
        <w:rPr>
          <w:rFonts w:cstheme="minorHAnsi"/>
          <w:sz w:val="24"/>
          <w:szCs w:val="24"/>
        </w:rPr>
        <w:fldChar w:fldCharType="end"/>
      </w:r>
    </w:p>
    <w:p w14:paraId="297D43F5" w14:textId="79C75C95" w:rsidR="007C55E5" w:rsidRDefault="00A62262" w:rsidP="00762898">
      <w:pPr>
        <w:pStyle w:val="Heading1"/>
      </w:pPr>
      <w:bookmarkStart w:id="10" w:name="_Toc7888740"/>
      <w:bookmarkStart w:id="11" w:name="_Toc7975021"/>
      <w:bookmarkStart w:id="12" w:name="_Toc8742084"/>
      <w:r>
        <w:t>Introduction</w:t>
      </w:r>
      <w:bookmarkEnd w:id="10"/>
      <w:bookmarkEnd w:id="11"/>
      <w:bookmarkEnd w:id="12"/>
    </w:p>
    <w:p w14:paraId="1EEDC5C7" w14:textId="247C0911" w:rsidR="00342C4B" w:rsidRDefault="001110D9" w:rsidP="00CA463C">
      <w:pPr>
        <w:pStyle w:val="Thesis-Standard"/>
      </w:pPr>
      <w:r>
        <w:t xml:space="preserve">The following paper is </w:t>
      </w:r>
      <w:r w:rsidR="00C57507">
        <w:t xml:space="preserve">about the public transportation systems of two major international cities and its impact on </w:t>
      </w:r>
      <w:r w:rsidR="00A05ED3">
        <w:t xml:space="preserve">their </w:t>
      </w:r>
      <w:r w:rsidR="00C57507">
        <w:t xml:space="preserve">local </w:t>
      </w:r>
      <w:r w:rsidR="00B82511">
        <w:t xml:space="preserve">companies. The cities </w:t>
      </w:r>
      <w:r w:rsidR="000030C9">
        <w:t xml:space="preserve">compared are Boston, Massachusetts </w:t>
      </w:r>
      <w:r w:rsidR="00551CD5">
        <w:t xml:space="preserve">in the United </w:t>
      </w:r>
      <w:r w:rsidR="00B30F72">
        <w:t xml:space="preserve">States and Munich, Germany. </w:t>
      </w:r>
      <w:r w:rsidR="00B4353A">
        <w:t>Following are the main research questions this paper answer</w:t>
      </w:r>
      <w:r w:rsidR="00DE3B44">
        <w:t>s</w:t>
      </w:r>
      <w:r w:rsidR="00B4353A">
        <w:t>:</w:t>
      </w:r>
    </w:p>
    <w:p w14:paraId="5F6F23E9" w14:textId="77777777" w:rsidR="00CB61AC" w:rsidRPr="007073D6" w:rsidRDefault="00CB61AC" w:rsidP="00426885">
      <w:pPr>
        <w:numPr>
          <w:ilvl w:val="0"/>
          <w:numId w:val="7"/>
        </w:numPr>
        <w:spacing w:after="0" w:line="480" w:lineRule="auto"/>
        <w:ind w:left="714" w:hanging="357"/>
        <w:rPr>
          <w:rFonts w:ascii="Times New Roman" w:hAnsi="Times New Roman" w:cs="Times New Roman"/>
          <w:sz w:val="24"/>
          <w:szCs w:val="24"/>
        </w:rPr>
      </w:pPr>
      <w:r w:rsidRPr="007073D6">
        <w:rPr>
          <w:rFonts w:ascii="Times New Roman" w:hAnsi="Times New Roman" w:cs="Times New Roman"/>
          <w:sz w:val="24"/>
          <w:szCs w:val="24"/>
        </w:rPr>
        <w:t>How is public transportation being used by employees?</w:t>
      </w:r>
      <w:r>
        <w:rPr>
          <w:rFonts w:ascii="Times New Roman" w:hAnsi="Times New Roman" w:cs="Times New Roman"/>
          <w:sz w:val="24"/>
          <w:szCs w:val="24"/>
        </w:rPr>
        <w:t xml:space="preserve"> Is it different in Boston and Munich?</w:t>
      </w:r>
    </w:p>
    <w:p w14:paraId="45C179FC" w14:textId="77777777" w:rsidR="00CB61AC" w:rsidRPr="007073D6" w:rsidRDefault="00CB61AC" w:rsidP="00426885">
      <w:pPr>
        <w:numPr>
          <w:ilvl w:val="0"/>
          <w:numId w:val="7"/>
        </w:numPr>
        <w:spacing w:after="0" w:line="480" w:lineRule="auto"/>
        <w:ind w:left="714" w:hanging="357"/>
        <w:rPr>
          <w:rFonts w:ascii="Times New Roman" w:hAnsi="Times New Roman" w:cs="Times New Roman"/>
          <w:sz w:val="24"/>
          <w:szCs w:val="24"/>
        </w:rPr>
      </w:pPr>
      <w:r w:rsidRPr="007073D6">
        <w:rPr>
          <w:rFonts w:ascii="Times New Roman" w:hAnsi="Times New Roman" w:cs="Times New Roman"/>
          <w:sz w:val="24"/>
          <w:szCs w:val="24"/>
        </w:rPr>
        <w:t xml:space="preserve">What is the difference between </w:t>
      </w:r>
      <w:r>
        <w:rPr>
          <w:rFonts w:ascii="Times New Roman" w:hAnsi="Times New Roman" w:cs="Times New Roman"/>
          <w:sz w:val="24"/>
          <w:szCs w:val="24"/>
        </w:rPr>
        <w:t xml:space="preserve">the </w:t>
      </w:r>
      <w:r w:rsidRPr="007073D6">
        <w:rPr>
          <w:rFonts w:ascii="Times New Roman" w:hAnsi="Times New Roman" w:cs="Times New Roman"/>
          <w:sz w:val="24"/>
          <w:szCs w:val="24"/>
        </w:rPr>
        <w:t>public transit systems in Boston and Munich?</w:t>
      </w:r>
    </w:p>
    <w:p w14:paraId="2A71984F" w14:textId="77777777" w:rsidR="00CB61AC" w:rsidRPr="007073D6" w:rsidRDefault="00CB61AC" w:rsidP="00426885">
      <w:pPr>
        <w:numPr>
          <w:ilvl w:val="0"/>
          <w:numId w:val="7"/>
        </w:numPr>
        <w:spacing w:after="0" w:line="480" w:lineRule="auto"/>
        <w:ind w:left="714" w:hanging="357"/>
        <w:rPr>
          <w:rFonts w:ascii="Times New Roman" w:hAnsi="Times New Roman" w:cs="Times New Roman"/>
          <w:sz w:val="24"/>
          <w:szCs w:val="24"/>
        </w:rPr>
      </w:pPr>
      <w:r w:rsidRPr="007073D6">
        <w:rPr>
          <w:rFonts w:ascii="Times New Roman" w:hAnsi="Times New Roman" w:cs="Times New Roman"/>
          <w:sz w:val="24"/>
          <w:szCs w:val="24"/>
        </w:rPr>
        <w:t>Is public transportation a factor when companies decide where to locate?</w:t>
      </w:r>
    </w:p>
    <w:p w14:paraId="62ECC76B" w14:textId="77777777" w:rsidR="00CB61AC" w:rsidRPr="00AC4ECE" w:rsidRDefault="00CB61AC" w:rsidP="00426885">
      <w:pPr>
        <w:numPr>
          <w:ilvl w:val="0"/>
          <w:numId w:val="7"/>
        </w:numPr>
        <w:spacing w:after="0" w:line="480" w:lineRule="auto"/>
        <w:ind w:left="714" w:hanging="357"/>
        <w:rPr>
          <w:rFonts w:ascii="Times New Roman" w:hAnsi="Times New Roman" w:cs="Times New Roman"/>
          <w:sz w:val="24"/>
          <w:szCs w:val="24"/>
        </w:rPr>
      </w:pPr>
      <w:r w:rsidRPr="007073D6">
        <w:rPr>
          <w:rFonts w:ascii="Times New Roman" w:hAnsi="Times New Roman" w:cs="Times New Roman"/>
          <w:sz w:val="24"/>
          <w:szCs w:val="24"/>
        </w:rPr>
        <w:t>How is public transportation supported by local politicians?</w:t>
      </w:r>
      <w:r>
        <w:rPr>
          <w:rFonts w:ascii="Times New Roman" w:hAnsi="Times New Roman" w:cs="Times New Roman"/>
          <w:sz w:val="24"/>
          <w:szCs w:val="24"/>
        </w:rPr>
        <w:t xml:space="preserve"> Is it different in Boston and Munich?</w:t>
      </w:r>
    </w:p>
    <w:p w14:paraId="12402805" w14:textId="32164888" w:rsidR="007C55E5" w:rsidRPr="00611452" w:rsidRDefault="507E9D72" w:rsidP="00CA463C">
      <w:pPr>
        <w:pStyle w:val="Thesis-Standard"/>
      </w:pPr>
      <w:r>
        <w:t>There were many different research methods used to answer these questions. Personal interviews were conducted with representatives from companies in both cities. There was a total of ten companies that participated in both cities combined, 4 from Boston and 6 from Munich. An online survey was conducted in English and German among the employees of the companies.  Over the course of the research, a total of over 100 responses were collected. For the political perspective, three local politicians in total were interviewed, two from the Boston area and one from Munich. To complete the background research into the public transportation systems for the comparison, internet research was done.</w:t>
      </w:r>
    </w:p>
    <w:p w14:paraId="0A108D44" w14:textId="77777777" w:rsidR="00B5777D" w:rsidRDefault="00B5777D">
      <w:pPr>
        <w:rPr>
          <w:rFonts w:asciiTheme="majorHAnsi" w:eastAsiaTheme="majorEastAsia" w:hAnsiTheme="majorHAnsi" w:cstheme="majorBidi"/>
          <w:color w:val="000000" w:themeColor="text1"/>
          <w:sz w:val="32"/>
          <w:szCs w:val="32"/>
        </w:rPr>
      </w:pPr>
      <w:r>
        <w:br w:type="page"/>
      </w:r>
    </w:p>
    <w:p w14:paraId="3A535102" w14:textId="3C970E68" w:rsidR="2B04B312" w:rsidRDefault="09A2909C" w:rsidP="09A2909C">
      <w:pPr>
        <w:pStyle w:val="Heading1"/>
      </w:pPr>
      <w:bookmarkStart w:id="13" w:name="_Toc8742085"/>
      <w:r>
        <w:t>Literature Review</w:t>
      </w:r>
      <w:bookmarkEnd w:id="13"/>
    </w:p>
    <w:p w14:paraId="15A9816C" w14:textId="46A3C191" w:rsidR="2E23EC1B" w:rsidRPr="0064179C" w:rsidRDefault="0064179C" w:rsidP="00582DE9">
      <w:pPr>
        <w:pStyle w:val="Thesis-Standard"/>
      </w:pPr>
      <w:r>
        <w:t xml:space="preserve">Following is a literature review </w:t>
      </w:r>
      <w:r w:rsidR="008D2C1A">
        <w:t xml:space="preserve">related </w:t>
      </w:r>
      <w:r w:rsidR="00F6766D">
        <w:t xml:space="preserve">to the </w:t>
      </w:r>
      <w:r w:rsidR="00EE61FD">
        <w:t xml:space="preserve">importance of public transit to company </w:t>
      </w:r>
      <w:r w:rsidR="000A1F3F">
        <w:t xml:space="preserve">location and employee job </w:t>
      </w:r>
      <w:proofErr w:type="spellStart"/>
      <w:r w:rsidR="000A1F3F">
        <w:t>choise</w:t>
      </w:r>
      <w:proofErr w:type="spellEnd"/>
      <w:r w:rsidR="00F6766D">
        <w:t xml:space="preserve">. </w:t>
      </w:r>
      <w:r w:rsidR="00790FB1">
        <w:t xml:space="preserve">All sources </w:t>
      </w:r>
      <w:r w:rsidR="00142CF3">
        <w:t>referenced discuss the topic of accessibility to public transportation</w:t>
      </w:r>
      <w:r w:rsidR="005F4438">
        <w:t xml:space="preserve"> as a commuting method </w:t>
      </w:r>
      <w:r w:rsidR="00D43657">
        <w:t>for employees</w:t>
      </w:r>
      <w:r w:rsidR="00771AC8">
        <w:t>. The research is more general and not city specific.</w:t>
      </w:r>
    </w:p>
    <w:p w14:paraId="16B7C0D3" w14:textId="6E91F705" w:rsidR="2B04B312" w:rsidRDefault="507E9D72" w:rsidP="00A42F67">
      <w:pPr>
        <w:pStyle w:val="Thesis-Standard"/>
      </w:pPr>
      <w:r>
        <w:t xml:space="preserve">Access to public transportation influences a community and its local businesses in a variety of different ways. </w:t>
      </w:r>
      <w:r w:rsidR="005E797C">
        <w:t xml:space="preserve">For example, it </w:t>
      </w:r>
      <w:r>
        <w:t xml:space="preserve">influences a business’ decision on location. For a business, the “location sets [the] tone” (DeWitt, Kaylee) </w:t>
      </w:r>
      <w:proofErr w:type="gramStart"/>
      <w:r>
        <w:t>in regard to</w:t>
      </w:r>
      <w:proofErr w:type="gramEnd"/>
      <w:r>
        <w:t xml:space="preserve"> accessibility, government regulations, growth potential for the business and the kind of competitors. The location the business chooses will “influence [the] customer’s opinion of [the] business.” (DeWitt, Kaylee) If the business location is hard to reach and not convenient, the customer may not recommend </w:t>
      </w:r>
      <w:r w:rsidR="00871043">
        <w:t xml:space="preserve">it </w:t>
      </w:r>
      <w:r>
        <w:t>to other people or buy the products. The location decision can affect the possible customers the business will have. Consequently, it is important that the “location strategy conform[s] with, and is part of, [the company’s] overall corporate strategy.” (Heil, Karl) The location strategy is influenced by several factors, like political risk, facilities, logistics, government and environmental regulations, community, and site.</w:t>
      </w:r>
    </w:p>
    <w:p w14:paraId="1BFE8739" w14:textId="27B9DEB6" w:rsidR="2B04B312" w:rsidRDefault="507E9D72" w:rsidP="00727D25">
      <w:pPr>
        <w:pStyle w:val="Thesis-Standard"/>
        <w:ind w:firstLine="432"/>
      </w:pPr>
      <w:r>
        <w:t>Another location factor relates to employees, especially those who are relying on public transportation.  In this case it needs to be accessible and affordable. The price of public transportation can be a barrier to employment, especially for many low-income and minority people (</w:t>
      </w:r>
      <w:r w:rsidR="00871043" w:rsidRPr="00623F3E">
        <w:rPr>
          <w:rFonts w:ascii="-webkit-standard" w:hAnsi="-webkit-standard"/>
          <w:i/>
          <w:color w:val="000000" w:themeColor="text1"/>
        </w:rPr>
        <w:t>Getting to Work: Transportation Policy and Access to Job Opportunities</w:t>
      </w:r>
      <w:r>
        <w:t>). If not affordable, people will not use public transportation no matter if it might be more convenient than using their personal cars. According to Richard Florida</w:t>
      </w:r>
      <w:r w:rsidR="00AF4387">
        <w:t xml:space="preserve"> (</w:t>
      </w:r>
      <w:r w:rsidR="006A0BDE" w:rsidRPr="006A0BDE">
        <w:rPr>
          <w:rFonts w:ascii="-webkit-standard" w:hAnsi="-webkit-standard"/>
          <w:i/>
          <w:color w:val="000000" w:themeColor="text1"/>
        </w:rPr>
        <w:t>The Geography of How We Get to Work</w:t>
      </w:r>
      <w:r w:rsidR="006A0BDE">
        <w:rPr>
          <w:rFonts w:ascii="-webkit-standard" w:hAnsi="-webkit-standard"/>
          <w:color w:val="000000" w:themeColor="text1"/>
        </w:rPr>
        <w:t>)</w:t>
      </w:r>
      <w:r>
        <w:t xml:space="preserve">, transportation in general is “the biggest item in a typical family’s budget, accounting for an average of 20 percent.” Therefore, cities </w:t>
      </w:r>
      <w:proofErr w:type="gramStart"/>
      <w:r>
        <w:t>have to</w:t>
      </w:r>
      <w:proofErr w:type="gramEnd"/>
      <w:r>
        <w:t xml:space="preserve"> find new ways and incentives to increase transit usage, “increase affordability, and modernize how commuters pay for fares.” (Anderson, Monica) But just making public transport more affordable does not solve the problem. The public transit system also needs to reach the areas where people need it. According to (</w:t>
      </w:r>
      <w:r w:rsidR="00020D58" w:rsidRPr="00623F3E">
        <w:rPr>
          <w:rFonts w:ascii="-webkit-standard" w:hAnsi="-webkit-standard"/>
          <w:i/>
          <w:color w:val="000000" w:themeColor="text1"/>
        </w:rPr>
        <w:t>Getting to Work: Transportation Policy and Access to Job Opportunities</w:t>
      </w:r>
      <w:r>
        <w:t>), job growth is occurring in outlying areas that are “generally accessible only by car.” This is a barrier to employment for many people that do not have a car. Today, commuting without a car has become very difficult “for a large number of transit-dependent individuals who can no longer get to work because [the] ride has been cut or eliminated.” (</w:t>
      </w:r>
      <w:r w:rsidR="00020D58" w:rsidRPr="00623F3E">
        <w:rPr>
          <w:rFonts w:ascii="-webkit-standard" w:hAnsi="-webkit-standard"/>
          <w:i/>
          <w:color w:val="000000" w:themeColor="text1"/>
        </w:rPr>
        <w:t>Getting to Work: Transportation Policy and Access to Job Opportunities</w:t>
      </w:r>
      <w:r>
        <w:t>) Therefore, it is necessary to expand the public transit system to areas, where jobs are available. However, in order to expand, the public transportation needs support and funding from the local and state government.</w:t>
      </w:r>
    </w:p>
    <w:p w14:paraId="2B5BC9CB" w14:textId="3AB76756" w:rsidR="2B04B312" w:rsidRDefault="2B04B312" w:rsidP="00727D25">
      <w:pPr>
        <w:pStyle w:val="Thesis-Standard"/>
        <w:ind w:firstLine="432"/>
      </w:pPr>
      <w:r w:rsidRPr="2B04B312">
        <w:t>Political support for the development of public transportation is key to making progress. In 2013, a Federal Transit Administration report “estimated that more than 40% of buses and 25% of rail transit around the US are in marginal or poor condition.” (</w:t>
      </w:r>
      <w:r w:rsidR="00684E78">
        <w:t>Anderson, Monica</w:t>
      </w:r>
      <w:r w:rsidRPr="2B04B312">
        <w:t xml:space="preserve">) The poor infrastructure can be the cause for delays and make the public transit system less reliable. But to address the </w:t>
      </w:r>
      <w:r w:rsidR="7228DFB0" w:rsidRPr="2B04B312">
        <w:t xml:space="preserve">infrastructure </w:t>
      </w:r>
      <w:r w:rsidRPr="2B04B312">
        <w:t xml:space="preserve">issues, there needs to be funding available, so that </w:t>
      </w:r>
      <w:r w:rsidR="2DCCE316" w:rsidRPr="2B04B312">
        <w:t xml:space="preserve">updates </w:t>
      </w:r>
      <w:r w:rsidR="3201BCB1" w:rsidRPr="2B04B312">
        <w:t xml:space="preserve">and developments </w:t>
      </w:r>
      <w:r w:rsidR="2DCCE316" w:rsidRPr="2B04B312">
        <w:t>can be made a</w:t>
      </w:r>
      <w:r w:rsidRPr="2B04B312">
        <w:t>ccording to the needs of the riders. According to (</w:t>
      </w:r>
      <w:r w:rsidR="004B5828" w:rsidRPr="00623F3E">
        <w:rPr>
          <w:rFonts w:ascii="-webkit-standard" w:hAnsi="-webkit-standard"/>
          <w:i/>
          <w:color w:val="000000" w:themeColor="text1"/>
        </w:rPr>
        <w:t>Getting to Work: Transportation Policy and Access to Job Opportunities</w:t>
      </w:r>
      <w:r w:rsidR="001B007A">
        <w:t>)</w:t>
      </w:r>
      <w:r w:rsidRPr="2B04B312">
        <w:t xml:space="preserve">, projects on public transportation have “greater potential to foster equal employment opportunity across racial and socioeconomic lines.” </w:t>
      </w:r>
      <w:r w:rsidR="0094469E">
        <w:t>As claimed by</w:t>
      </w:r>
      <w:r w:rsidRPr="2B04B312">
        <w:t xml:space="preserve"> Representative Paul Tucker (Interview), the public needs to </w:t>
      </w:r>
      <w:r w:rsidR="00001A9C">
        <w:t xml:space="preserve">be </w:t>
      </w:r>
      <w:r w:rsidRPr="2B04B312">
        <w:t>educated on the advantages of public transportation to receive support for local funding plans.</w:t>
      </w:r>
    </w:p>
    <w:p w14:paraId="269EA502" w14:textId="6D18D964" w:rsidR="2B04B312" w:rsidRDefault="2B04B312" w:rsidP="00727D25">
      <w:pPr>
        <w:pStyle w:val="Thesis-Standard"/>
        <w:ind w:firstLine="432"/>
      </w:pPr>
      <w:r w:rsidRPr="2B04B312">
        <w:t>One major advantage of public transportation is how environmentally friendly it is. Reducing the cars on the road by increasing the public transportation options would reduce the amount of traffic in the cities and the carbon emissions produced. Transportation is responsible for 29 percent of greenhouse gas emissions in the United States (</w:t>
      </w:r>
      <w:r w:rsidR="00485FAB" w:rsidRPr="00623F3E">
        <w:rPr>
          <w:rFonts w:ascii="-webkit-standard" w:hAnsi="-webkit-standard"/>
          <w:color w:val="000000" w:themeColor="text1"/>
        </w:rPr>
        <w:t>Transit's Role in Environmental Sustainability</w:t>
      </w:r>
      <w:r w:rsidRPr="2B04B312">
        <w:t xml:space="preserve">). It is </w:t>
      </w:r>
      <w:r w:rsidR="00AE2949">
        <w:t>crucial</w:t>
      </w:r>
      <w:r w:rsidRPr="2B04B312">
        <w:t xml:space="preserve"> that this number is reduced to save the planet. One simple way is to increase the use of public transportation as “most rail transit vehicles emit little or no pollution, as they are powered by electricity” (</w:t>
      </w:r>
      <w:r w:rsidR="00485FAB" w:rsidRPr="00623F3E">
        <w:rPr>
          <w:rFonts w:ascii="-webkit-standard" w:hAnsi="-webkit-standard"/>
          <w:color w:val="000000" w:themeColor="text1"/>
        </w:rPr>
        <w:t>Transit's Role in Environmental Sustainability</w:t>
      </w:r>
      <w:r w:rsidRPr="2B04B312">
        <w:t>). This also make</w:t>
      </w:r>
      <w:r w:rsidR="00001A9C">
        <w:t>s</w:t>
      </w:r>
      <w:r w:rsidRPr="2B04B312">
        <w:t xml:space="preserve"> public transportation more sustainable for the future.</w:t>
      </w:r>
    </w:p>
    <w:p w14:paraId="794271D8" w14:textId="4FE9AA39" w:rsidR="2B04B312" w:rsidRDefault="2B04B312" w:rsidP="2B04B312">
      <w:pPr>
        <w:spacing w:line="240" w:lineRule="auto"/>
        <w:rPr>
          <w:rFonts w:ascii="Times New Roman" w:hAnsi="Times New Roman" w:cs="Times New Roman"/>
          <w:sz w:val="24"/>
          <w:szCs w:val="24"/>
        </w:rPr>
      </w:pPr>
    </w:p>
    <w:p w14:paraId="77128C22" w14:textId="77777777" w:rsidR="00144AFE" w:rsidRDefault="00144AFE">
      <w:pPr>
        <w:rPr>
          <w:rFonts w:asciiTheme="majorHAnsi" w:eastAsiaTheme="majorEastAsia" w:hAnsiTheme="majorHAnsi" w:cstheme="majorBidi"/>
          <w:color w:val="000000" w:themeColor="text1"/>
          <w:sz w:val="32"/>
          <w:szCs w:val="32"/>
        </w:rPr>
      </w:pPr>
      <w:bookmarkStart w:id="14" w:name="_Toc7888742"/>
      <w:bookmarkStart w:id="15" w:name="_Toc7975023"/>
      <w:r>
        <w:br w:type="page"/>
      </w:r>
    </w:p>
    <w:p w14:paraId="44AA7BFD" w14:textId="366FB8D5" w:rsidR="00342C4B" w:rsidRDefault="001B04A4" w:rsidP="001B04A4">
      <w:pPr>
        <w:pStyle w:val="Heading1"/>
      </w:pPr>
      <w:bookmarkStart w:id="16" w:name="_Toc8742086"/>
      <w:r>
        <w:t>Brief Overview of Public Transit Systems</w:t>
      </w:r>
      <w:bookmarkEnd w:id="14"/>
      <w:bookmarkEnd w:id="15"/>
      <w:bookmarkEnd w:id="16"/>
    </w:p>
    <w:p w14:paraId="75BAAC1C" w14:textId="680C2D59" w:rsidR="007B5E78" w:rsidRPr="007B5E78" w:rsidRDefault="507E9D72" w:rsidP="00540F3E">
      <w:pPr>
        <w:pStyle w:val="Thesis-Standard"/>
      </w:pPr>
      <w:r>
        <w:t>In order to better understand the results and conclusions of this study, a brief overview of the two public transportation systems referred to follows.</w:t>
      </w:r>
    </w:p>
    <w:p w14:paraId="13AF7E15" w14:textId="469B7463" w:rsidR="006A11CD" w:rsidRPr="00AC4ECE" w:rsidRDefault="006A11CD" w:rsidP="006A11CD">
      <w:pPr>
        <w:pStyle w:val="Heading2"/>
      </w:pPr>
      <w:bookmarkStart w:id="17" w:name="_Toc7975024"/>
      <w:bookmarkStart w:id="18" w:name="_Toc8742087"/>
      <w:r>
        <w:t>Boston</w:t>
      </w:r>
      <w:bookmarkEnd w:id="17"/>
      <w:bookmarkEnd w:id="18"/>
    </w:p>
    <w:p w14:paraId="243DB5E7" w14:textId="64639F38" w:rsidR="00A30EA8" w:rsidRPr="004B7048" w:rsidRDefault="00E46E42" w:rsidP="004B7048">
      <w:pPr>
        <w:pStyle w:val="Thesis-Standard"/>
      </w:pPr>
      <w:r w:rsidRPr="008C401D">
        <w:rPr>
          <w:noProof/>
        </w:rPr>
        <w:drawing>
          <wp:anchor distT="0" distB="0" distL="114300" distR="114300" simplePos="0" relativeHeight="251658240" behindDoc="0" locked="0" layoutInCell="1" allowOverlap="1" wp14:anchorId="02D4420F" wp14:editId="2DF9637D">
            <wp:simplePos x="0" y="0"/>
            <wp:positionH relativeFrom="margin">
              <wp:align>left</wp:align>
            </wp:positionH>
            <wp:positionV relativeFrom="paragraph">
              <wp:posOffset>3041650</wp:posOffset>
            </wp:positionV>
            <wp:extent cx="3205480" cy="3200400"/>
            <wp:effectExtent l="19050" t="19050" r="13970" b="19050"/>
            <wp:wrapTopAndBottom/>
            <wp:docPr id="6" name="Picture 5">
              <a:extLst xmlns:a="http://schemas.openxmlformats.org/drawingml/2006/main">
                <a:ext uri="{FF2B5EF4-FFF2-40B4-BE49-F238E27FC236}">
                  <a16:creationId xmlns:a16="http://schemas.microsoft.com/office/drawing/2014/main" id="{63D65B51-4CF8-9648-93A6-8374A34D6B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63D65B51-4CF8-9648-93A6-8374A34D6B5D}"/>
                        </a:ext>
                      </a:extLst>
                    </pic:cNvPr>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3205480" cy="3200400"/>
                    </a:xfrm>
                    <a:prstGeom prst="rect">
                      <a:avLst/>
                    </a:prstGeom>
                    <a:ln>
                      <a:solidFill>
                        <a:srgbClr val="002060"/>
                      </a:solid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6" behindDoc="0" locked="0" layoutInCell="1" allowOverlap="1" wp14:anchorId="34AEB39E" wp14:editId="0BF46FA4">
                <wp:simplePos x="0" y="0"/>
                <wp:positionH relativeFrom="margin">
                  <wp:align>left</wp:align>
                </wp:positionH>
                <wp:positionV relativeFrom="paragraph">
                  <wp:posOffset>6740525</wp:posOffset>
                </wp:positionV>
                <wp:extent cx="3705225" cy="635"/>
                <wp:effectExtent l="0" t="0" r="9525" b="0"/>
                <wp:wrapTopAndBottom/>
                <wp:docPr id="4" name="Textfeld 4"/>
                <wp:cNvGraphicFramePr/>
                <a:graphic xmlns:a="http://schemas.openxmlformats.org/drawingml/2006/main">
                  <a:graphicData uri="http://schemas.microsoft.com/office/word/2010/wordprocessingShape">
                    <wps:wsp>
                      <wps:cNvSpPr txBox="1"/>
                      <wps:spPr>
                        <a:xfrm>
                          <a:off x="0" y="0"/>
                          <a:ext cx="3705225" cy="635"/>
                        </a:xfrm>
                        <a:prstGeom prst="rect">
                          <a:avLst/>
                        </a:prstGeom>
                        <a:solidFill>
                          <a:prstClr val="white"/>
                        </a:solidFill>
                        <a:ln>
                          <a:noFill/>
                        </a:ln>
                      </wps:spPr>
                      <wps:txbx>
                        <w:txbxContent>
                          <w:p w14:paraId="12683EBC" w14:textId="08C981B5" w:rsidR="00E46E42" w:rsidRPr="00473217" w:rsidRDefault="00E46E42" w:rsidP="00E46E42">
                            <w:pPr>
                              <w:pStyle w:val="Caption"/>
                              <w:rPr>
                                <w:rFonts w:ascii="Times New Roman" w:eastAsia="Times New Roman" w:hAnsi="Times New Roman" w:cs="Times New Roman"/>
                                <w:noProof/>
                                <w:color w:val="000000"/>
                                <w:sz w:val="24"/>
                                <w:szCs w:val="24"/>
                                <w:shd w:val="clear" w:color="auto" w:fill="FFFFFF"/>
                              </w:rPr>
                            </w:pPr>
                            <w:bookmarkStart w:id="19" w:name="_Toc8573517"/>
                            <w:r>
                              <w:t xml:space="preserve">Figure </w:t>
                            </w:r>
                            <w:fldSimple w:instr=" SEQ Figure \* ARABIC ">
                              <w:r w:rsidR="00483E71">
                                <w:rPr>
                                  <w:noProof/>
                                </w:rPr>
                                <w:t>1</w:t>
                              </w:r>
                            </w:fldSimple>
                            <w:r>
                              <w:t xml:space="preserve"> </w:t>
                            </w:r>
                            <w:r w:rsidRPr="009B39C7">
                              <w:t>Boston commuter rail and subways</w:t>
                            </w:r>
                            <w:bookmarkEnd w:id="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4AEB39E" id="_x0000_t202" coordsize="21600,21600" o:spt="202" path="m,l,21600r21600,l21600,xe">
                <v:stroke joinstyle="miter"/>
                <v:path gradientshapeok="t" o:connecttype="rect"/>
              </v:shapetype>
              <v:shape id="Textfeld 4" o:spid="_x0000_s1026" type="#_x0000_t202" style="position:absolute;left:0;text-align:left;margin-left:0;margin-top:530.75pt;width:291.75pt;height:.05pt;z-index:25165825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" stroked="f">
                <v:textbox style="mso-fit-shape-to-text:t" inset="0,0,0,0">
                  <w:txbxContent>
                    <w:p w14:paraId="12683EBC" w14:textId="08C981B5" w:rsidR="00E46E42" w:rsidRPr="00473217" w:rsidRDefault="00E46E42" w:rsidP="00E46E42">
                      <w:pPr>
                        <w:pStyle w:val="Caption"/>
                        <w:rPr>
                          <w:rFonts w:ascii="Times New Roman" w:eastAsia="Times New Roman" w:hAnsi="Times New Roman" w:cs="Times New Roman"/>
                          <w:noProof/>
                          <w:color w:val="000000"/>
                          <w:sz w:val="24"/>
                          <w:szCs w:val="24"/>
                          <w:shd w:val="clear" w:color="auto" w:fill="FFFFFF"/>
                        </w:rPr>
                      </w:pPr>
                      <w:bookmarkStart w:id="20" w:name="_Toc8573517"/>
                      <w:r>
                        <w:t xml:space="preserve">Figure </w:t>
                      </w:r>
                      <w:fldSimple w:instr=" SEQ Figure \* ARABIC ">
                        <w:r w:rsidR="00483E71">
                          <w:rPr>
                            <w:noProof/>
                          </w:rPr>
                          <w:t>1</w:t>
                        </w:r>
                      </w:fldSimple>
                      <w:r>
                        <w:t xml:space="preserve"> </w:t>
                      </w:r>
                      <w:r w:rsidRPr="009B39C7">
                        <w:t>Boston commuter rail and subways</w:t>
                      </w:r>
                      <w:bookmarkEnd w:id="20"/>
                    </w:p>
                  </w:txbxContent>
                </v:textbox>
                <w10:wrap type="topAndBottom" anchorx="margin"/>
              </v:shape>
            </w:pict>
          </mc:Fallback>
        </mc:AlternateContent>
      </w:r>
      <w:r w:rsidR="507E9D72">
        <w:t xml:space="preserve">Boston’s public transportation system is one of the oldest in America, with the first subway tunnel opening on September 1, 1897. The public transit system is operated by the MBTA, which stands for Massachusetts Bay Transportation Authority. There are multiple MBTA services including the Commuter Rail, the heavy and light rail services, ferry services and busses. According to the </w:t>
      </w:r>
      <w:proofErr w:type="spellStart"/>
      <w:r w:rsidR="507E9D72">
        <w:t>MassDOT</w:t>
      </w:r>
      <w:proofErr w:type="spellEnd"/>
      <w:r w:rsidR="507E9D72">
        <w:t xml:space="preserve"> (Department of Transportation) Tracker report, in 2017 there were more than 3.1 million passengers daily. The Boston public transit system includes 3 heavy rail subway lines, 2 light rail lines, over 150 bus lines, 12 commuter rail lines and 5 ferry lines. Here is a map of Boston’s commuter rail and subway services.</w:t>
      </w:r>
    </w:p>
    <w:p w14:paraId="54A3A187" w14:textId="6F3E9745" w:rsidR="00A30EA8" w:rsidRDefault="006A11CD" w:rsidP="006A11CD">
      <w:pPr>
        <w:pStyle w:val="Heading2"/>
      </w:pPr>
      <w:bookmarkStart w:id="21" w:name="_Toc7975025"/>
      <w:bookmarkStart w:id="22" w:name="_Toc8742088"/>
      <w:r>
        <w:t>Munich</w:t>
      </w:r>
      <w:bookmarkEnd w:id="21"/>
      <w:bookmarkEnd w:id="22"/>
    </w:p>
    <w:p w14:paraId="0E45B963" w14:textId="544E0C24" w:rsidR="001B04A4" w:rsidRDefault="507E9D72" w:rsidP="005E53FF">
      <w:pPr>
        <w:pStyle w:val="Thesis-Standard"/>
      </w:pPr>
      <w:r>
        <w:t>Munich’s public transportation system is managed by the MVG, which stands f</w:t>
      </w:r>
      <w:r w:rsidR="008A1EFF">
        <w:t>or</w:t>
      </w:r>
      <w:r>
        <w:t xml:space="preserve"> Munich Transportation Corporation along with the MVV, which stands for Munich Transport and Tariff Association. The Munich public transit system has a history of over 140 years and the MVG is Germany’s second-largest municipal transportation enterprise. For services, there are buses, S-Bahn (</w:t>
      </w:r>
      <w:r w:rsidR="008A1EFF">
        <w:t>s</w:t>
      </w:r>
      <w:r>
        <w:t xml:space="preserve">uburban trains), U-Bahn (subway) and trams. There are 8 </w:t>
      </w:r>
      <w:r w:rsidR="008A1EFF">
        <w:t>s</w:t>
      </w:r>
      <w:r>
        <w:t xml:space="preserve">uburban train lines, 8 subway lines, 13 day-tram lines, 4 night-tram lines, </w:t>
      </w:r>
      <w:r w:rsidR="00043F3A">
        <w:br/>
      </w:r>
      <w:r>
        <w:t xml:space="preserve">69 day-bus lines and 12 night-bus lines. In addition, there are also multiple regional lines that </w:t>
      </w:r>
      <w:proofErr w:type="gramStart"/>
      <w:r>
        <w:t xml:space="preserve">are connected </w:t>
      </w:r>
      <w:r w:rsidR="0027130E">
        <w:t>with</w:t>
      </w:r>
      <w:proofErr w:type="gramEnd"/>
      <w:r w:rsidR="0027130E">
        <w:t xml:space="preserve"> </w:t>
      </w:r>
      <w:r>
        <w:t>the MVV with approximately 700 buses. In 2017</w:t>
      </w:r>
      <w:r w:rsidR="00270BD6">
        <w:t>,</w:t>
      </w:r>
      <w:r>
        <w:t xml:space="preserve"> an average of </w:t>
      </w:r>
      <w:r w:rsidR="00043F3A">
        <w:br/>
      </w:r>
      <w:r>
        <w:t>1.96 million passengers per day were using the public transit system.</w:t>
      </w:r>
    </w:p>
    <w:p w14:paraId="1AEE7ECC" w14:textId="383C277E" w:rsidR="003E1E7B" w:rsidRDefault="006219AE" w:rsidP="00BE2345">
      <w:pPr>
        <w:pStyle w:val="Thesis-Standard"/>
      </w:pPr>
      <w:r w:rsidRPr="004B7048">
        <w:rPr>
          <w:noProof/>
        </w:rPr>
        <mc:AlternateContent>
          <mc:Choice Requires="wps">
            <w:drawing>
              <wp:anchor distT="0" distB="0" distL="114300" distR="114300" simplePos="0" relativeHeight="251658242" behindDoc="0" locked="0" layoutInCell="1" allowOverlap="1" wp14:anchorId="35333A1C" wp14:editId="2015F537">
                <wp:simplePos x="0" y="0"/>
                <wp:positionH relativeFrom="margin">
                  <wp:align>right</wp:align>
                </wp:positionH>
                <wp:positionV relativeFrom="paragraph">
                  <wp:posOffset>4235450</wp:posOffset>
                </wp:positionV>
                <wp:extent cx="5486400" cy="635"/>
                <wp:effectExtent l="0" t="0" r="0" b="0"/>
                <wp:wrapTopAndBottom/>
                <wp:docPr id="2" name="Textfeld 2"/>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30799131" w14:textId="45AB04CF" w:rsidR="00DE3B44" w:rsidRPr="00960F2C" w:rsidRDefault="00DE3B44" w:rsidP="0043295A">
                            <w:pPr>
                              <w:pStyle w:val="Caption"/>
                              <w:rPr>
                                <w:rFonts w:ascii="Times New Roman" w:hAnsi="Times New Roman" w:cs="Times New Roman"/>
                                <w:sz w:val="24"/>
                                <w:szCs w:val="24"/>
                              </w:rPr>
                            </w:pPr>
                            <w:bookmarkStart w:id="23" w:name="_Toc8573518"/>
                            <w:r>
                              <w:t xml:space="preserve">Figure </w:t>
                            </w:r>
                            <w:fldSimple w:instr=" SEQ Figure \* ARABIC ">
                              <w:r w:rsidR="00483E71">
                                <w:rPr>
                                  <w:noProof/>
                                </w:rPr>
                                <w:t>2</w:t>
                              </w:r>
                            </w:fldSimple>
                            <w:r>
                              <w:t xml:space="preserve"> Munich public transportation system map</w:t>
                            </w:r>
                            <w:bookmarkEnd w:id="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333A1C" id="Textfeld 2" o:spid="_x0000_s1027" type="#_x0000_t202" style="position:absolute;left:0;text-align:left;margin-left:380.8pt;margin-top:333.5pt;width:6in;height:.05pt;z-index:25165824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" stroked="f">
                <v:textbox style="mso-fit-shape-to-text:t" inset="0,0,0,0">
                  <w:txbxContent>
                    <w:p w14:paraId="30799131" w14:textId="45AB04CF" w:rsidR="00DE3B44" w:rsidRPr="00960F2C" w:rsidRDefault="00DE3B44" w:rsidP="0043295A">
                      <w:pPr>
                        <w:pStyle w:val="Caption"/>
                        <w:rPr>
                          <w:rFonts w:ascii="Times New Roman" w:hAnsi="Times New Roman" w:cs="Times New Roman"/>
                          <w:sz w:val="24"/>
                          <w:szCs w:val="24"/>
                        </w:rPr>
                      </w:pPr>
                      <w:bookmarkStart w:id="24" w:name="_Toc8573518"/>
                      <w:r>
                        <w:t xml:space="preserve">Figure </w:t>
                      </w:r>
                      <w:fldSimple w:instr=" SEQ Figure \* ARABIC ">
                        <w:r w:rsidR="00483E71">
                          <w:rPr>
                            <w:noProof/>
                          </w:rPr>
                          <w:t>2</w:t>
                        </w:r>
                      </w:fldSimple>
                      <w:r>
                        <w:t xml:space="preserve"> Munich public transportation system map</w:t>
                      </w:r>
                      <w:bookmarkEnd w:id="24"/>
                    </w:p>
                  </w:txbxContent>
                </v:textbox>
                <w10:wrap type="topAndBottom" anchorx="margin"/>
              </v:shape>
            </w:pict>
          </mc:Fallback>
        </mc:AlternateContent>
      </w:r>
      <w:r w:rsidRPr="004B7048">
        <w:rPr>
          <w:noProof/>
        </w:rPr>
        <w:drawing>
          <wp:anchor distT="0" distB="0" distL="114300" distR="114300" simplePos="0" relativeHeight="251658241" behindDoc="0" locked="0" layoutInCell="1" allowOverlap="1" wp14:anchorId="71AC1F1F" wp14:editId="678DEFCE">
            <wp:simplePos x="0" y="0"/>
            <wp:positionH relativeFrom="margin">
              <wp:align>right</wp:align>
            </wp:positionH>
            <wp:positionV relativeFrom="paragraph">
              <wp:posOffset>237490</wp:posOffset>
            </wp:positionV>
            <wp:extent cx="5457825" cy="3855720"/>
            <wp:effectExtent l="19050" t="19050" r="28575" b="11430"/>
            <wp:wrapTopAndBottom/>
            <wp:docPr id="7" name="Picture 6">
              <a:extLst xmlns:a="http://schemas.openxmlformats.org/drawingml/2006/main">
                <a:ext uri="{FF2B5EF4-FFF2-40B4-BE49-F238E27FC236}">
                  <a16:creationId xmlns:a16="http://schemas.microsoft.com/office/drawing/2014/main" id="{E078C10B-4E15-3E45-AA0F-4B768B5903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E078C10B-4E15-3E45-AA0F-4B768B590304}"/>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57825" cy="3855720"/>
                    </a:xfrm>
                    <a:prstGeom prst="rect">
                      <a:avLst/>
                    </a:prstGeom>
                    <a:ln>
                      <a:solidFill>
                        <a:srgbClr val="002060"/>
                      </a:solidFill>
                    </a:ln>
                  </pic:spPr>
                </pic:pic>
              </a:graphicData>
            </a:graphic>
            <wp14:sizeRelH relativeFrom="margin">
              <wp14:pctWidth>0</wp14:pctWidth>
            </wp14:sizeRelH>
            <wp14:sizeRelV relativeFrom="margin">
              <wp14:pctHeight>0</wp14:pctHeight>
            </wp14:sizeRelV>
          </wp:anchor>
        </w:drawing>
      </w:r>
      <w:r w:rsidR="003E1E7B">
        <w:br w:type="page"/>
      </w:r>
    </w:p>
    <w:p w14:paraId="23E5C376" w14:textId="143DB277" w:rsidR="001B04A4" w:rsidRPr="004B7048" w:rsidRDefault="006F5CA8" w:rsidP="004B7048">
      <w:pPr>
        <w:pStyle w:val="Thesis-Standard"/>
      </w:pPr>
      <w:r w:rsidRPr="004B7048">
        <w:t>When looking at the two maps</w:t>
      </w:r>
      <w:r w:rsidR="005A30A0">
        <w:t>,</w:t>
      </w:r>
      <w:r w:rsidRPr="004B7048">
        <w:t xml:space="preserve"> it is noticeable </w:t>
      </w:r>
      <w:r w:rsidR="001B04A4" w:rsidRPr="004B7048">
        <w:t>how Boston’s system seems to be more like a star shape. All trains run from the city center outward with no connection running between them. This makes circumferential trip</w:t>
      </w:r>
      <w:r w:rsidR="00FA6A41">
        <w:t>s</w:t>
      </w:r>
      <w:r w:rsidR="001B04A4" w:rsidRPr="004B7048">
        <w:t xml:space="preserve"> difficult</w:t>
      </w:r>
      <w:r w:rsidRPr="004B7048">
        <w:t xml:space="preserve"> as</w:t>
      </w:r>
      <w:r w:rsidR="001B04A4" w:rsidRPr="004B7048">
        <w:t xml:space="preserve"> </w:t>
      </w:r>
      <w:r w:rsidRPr="004B7048">
        <w:t xml:space="preserve">people </w:t>
      </w:r>
      <w:r w:rsidR="001B04A4" w:rsidRPr="004B7048">
        <w:t xml:space="preserve">always </w:t>
      </w:r>
      <w:proofErr w:type="gramStart"/>
      <w:r w:rsidR="001B04A4" w:rsidRPr="004B7048">
        <w:t>have to</w:t>
      </w:r>
      <w:proofErr w:type="gramEnd"/>
      <w:r w:rsidR="001B04A4" w:rsidRPr="004B7048">
        <w:t xml:space="preserve"> go through the center (North or South Station) and there is no direct connection between these two main points.</w:t>
      </w:r>
    </w:p>
    <w:p w14:paraId="0DC680C3" w14:textId="0B54355F" w:rsidR="008436EA" w:rsidRDefault="507E9D72" w:rsidP="00FE6A22">
      <w:pPr>
        <w:pStyle w:val="Thesis-Standard"/>
      </w:pPr>
      <w:r>
        <w:t>In Munich</w:t>
      </w:r>
      <w:r w:rsidR="005A30A0">
        <w:t>,</w:t>
      </w:r>
      <w:r>
        <w:t xml:space="preserve"> there is a main route where all trains are connected. This route is called the “</w:t>
      </w:r>
      <w:proofErr w:type="spellStart"/>
      <w:r>
        <w:t>Stammstrecke</w:t>
      </w:r>
      <w:proofErr w:type="spellEnd"/>
      <w:r>
        <w:t>”. At all the stations on this main route, people can easily change to a different line and do</w:t>
      </w:r>
      <w:r w:rsidR="005A30A0">
        <w:t xml:space="preserve"> </w:t>
      </w:r>
      <w:r>
        <w:t>n</w:t>
      </w:r>
      <w:r w:rsidR="005A30A0">
        <w:t>o</w:t>
      </w:r>
      <w:r>
        <w:t>t have to go all the way into the inner city. However, the drawback of this layout is that if anything happens on this part of the system, it has major consequences for all lines. To support circumferential trips in Munich, there are many bus lines running between the S-Bahn lines. In Boston, the MBTA started the Urban Ring Project with the first studies being conducted as early as 1972. In the late 1990s</w:t>
      </w:r>
      <w:r w:rsidR="00242680">
        <w:t>,</w:t>
      </w:r>
      <w:r>
        <w:t xml:space="preserve"> a detailed proposal for the project was published and Phase 1 was partially integrated into the public transportation system. However, the planning of Phase 2 was suspended in January 2010 due to the lack of funding for the project.  For more detailed information on the public transit systems refer to</w:t>
      </w:r>
      <w:r w:rsidR="0027130E">
        <w:t xml:space="preserve"> the</w:t>
      </w:r>
      <w:r>
        <w:t xml:space="preserve"> </w:t>
      </w:r>
      <w:r w:rsidR="00E13F07">
        <w:fldChar w:fldCharType="begin"/>
      </w:r>
      <w:r w:rsidR="00E13F07">
        <w:instrText xml:space="preserve"> REF _Ref8556713 \h </w:instrText>
      </w:r>
      <w:r w:rsidR="00E13F07">
        <w:fldChar w:fldCharType="separate"/>
      </w:r>
      <w:r w:rsidR="00483E71">
        <w:t>Appendix</w:t>
      </w:r>
      <w:r w:rsidR="00E13F07">
        <w:fldChar w:fldCharType="end"/>
      </w:r>
      <w:r>
        <w:t>.</w:t>
      </w:r>
    </w:p>
    <w:p w14:paraId="523431EF" w14:textId="08EF0D43" w:rsidR="00483B38" w:rsidRDefault="00D13D4D" w:rsidP="00053774">
      <w:pPr>
        <w:pStyle w:val="Heading1"/>
      </w:pPr>
      <w:bookmarkStart w:id="25" w:name="_Toc7888743"/>
      <w:bookmarkStart w:id="26" w:name="_Toc7975026"/>
      <w:bookmarkStart w:id="27" w:name="_Toc8742089"/>
      <w:r>
        <w:t>Online survey</w:t>
      </w:r>
      <w:bookmarkEnd w:id="25"/>
      <w:bookmarkEnd w:id="26"/>
      <w:r w:rsidR="00D468C8">
        <w:t xml:space="preserve"> results</w:t>
      </w:r>
      <w:bookmarkEnd w:id="27"/>
    </w:p>
    <w:p w14:paraId="66C4C08D" w14:textId="5173F964" w:rsidR="00BA7AA6" w:rsidRPr="00AC4ECE" w:rsidRDefault="00045073" w:rsidP="006A11CD">
      <w:pPr>
        <w:pStyle w:val="Heading2"/>
      </w:pPr>
      <w:bookmarkStart w:id="28" w:name="_Toc7888745"/>
      <w:bookmarkStart w:id="29" w:name="_Toc7975027"/>
      <w:bookmarkStart w:id="30" w:name="_Toc8742090"/>
      <w:r>
        <w:rPr>
          <w:noProof/>
        </w:rPr>
        <mc:AlternateContent>
          <mc:Choice Requires="wps">
            <w:drawing>
              <wp:anchor distT="0" distB="0" distL="114300" distR="114300" simplePos="0" relativeHeight="251658257" behindDoc="0" locked="0" layoutInCell="1" allowOverlap="1" wp14:anchorId="69334ACA" wp14:editId="082EC4F6">
                <wp:simplePos x="0" y="0"/>
                <wp:positionH relativeFrom="column">
                  <wp:posOffset>19050</wp:posOffset>
                </wp:positionH>
                <wp:positionV relativeFrom="paragraph">
                  <wp:posOffset>2740660</wp:posOffset>
                </wp:positionV>
                <wp:extent cx="5486400" cy="635"/>
                <wp:effectExtent l="0" t="0" r="0" b="0"/>
                <wp:wrapTopAndBottom/>
                <wp:docPr id="1" name="Textfeld 1"/>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51E4CC07" w14:textId="50F8EE2C" w:rsidR="00045073" w:rsidRPr="000B582A" w:rsidRDefault="00045073" w:rsidP="00045073">
                            <w:pPr>
                              <w:pStyle w:val="Caption"/>
                              <w:rPr>
                                <w:rFonts w:ascii="Times New Roman" w:hAnsi="Times New Roman" w:cs="Times New Roman"/>
                                <w:noProof/>
                                <w:color w:val="000000" w:themeColor="text1"/>
                              </w:rPr>
                            </w:pPr>
                            <w:bookmarkStart w:id="31" w:name="_Toc8575031"/>
                            <w:r>
                              <w:t xml:space="preserve">Graph </w:t>
                            </w:r>
                            <w:fldSimple w:instr=" SEQ Graph \* ARABIC ">
                              <w:r w:rsidR="00483E71">
                                <w:rPr>
                                  <w:noProof/>
                                </w:rPr>
                                <w:t>1</w:t>
                              </w:r>
                            </w:fldSimple>
                            <w:r>
                              <w:t xml:space="preserve"> </w:t>
                            </w:r>
                            <w:r w:rsidRPr="005C6AE5">
                              <w:t xml:space="preserve">"How do you </w:t>
                            </w:r>
                            <w:proofErr w:type="spellStart"/>
                            <w:r w:rsidRPr="005C6AE5">
                              <w:t>usally</w:t>
                            </w:r>
                            <w:proofErr w:type="spellEnd"/>
                            <w:r w:rsidRPr="005C6AE5">
                              <w:t xml:space="preserve"> get to work"</w:t>
                            </w:r>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334ACA" id="Textfeld 1" o:spid="_x0000_s1028" type="#_x0000_t202" style="position:absolute;left:0;text-align:left;margin-left:1.5pt;margin-top:215.8pt;width:6in;height:.05pt;z-index:25165825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" stroked="f">
                <v:textbox style="mso-fit-shape-to-text:t" inset="0,0,0,0">
                  <w:txbxContent>
                    <w:p w14:paraId="51E4CC07" w14:textId="50F8EE2C" w:rsidR="00045073" w:rsidRPr="000B582A" w:rsidRDefault="00045073" w:rsidP="00045073">
                      <w:pPr>
                        <w:pStyle w:val="Caption"/>
                        <w:rPr>
                          <w:rFonts w:ascii="Times New Roman" w:hAnsi="Times New Roman" w:cs="Times New Roman"/>
                          <w:noProof/>
                          <w:color w:val="000000" w:themeColor="text1"/>
                        </w:rPr>
                      </w:pPr>
                      <w:bookmarkStart w:id="32" w:name="_Toc8575031"/>
                      <w:r>
                        <w:t xml:space="preserve">Graph </w:t>
                      </w:r>
                      <w:fldSimple w:instr=" SEQ Graph \* ARABIC ">
                        <w:r w:rsidR="00483E71">
                          <w:rPr>
                            <w:noProof/>
                          </w:rPr>
                          <w:t>1</w:t>
                        </w:r>
                      </w:fldSimple>
                      <w:r>
                        <w:t xml:space="preserve"> </w:t>
                      </w:r>
                      <w:r w:rsidRPr="005C6AE5">
                        <w:t xml:space="preserve">"How do you </w:t>
                      </w:r>
                      <w:proofErr w:type="spellStart"/>
                      <w:r w:rsidRPr="005C6AE5">
                        <w:t>usally</w:t>
                      </w:r>
                      <w:proofErr w:type="spellEnd"/>
                      <w:r w:rsidRPr="005C6AE5">
                        <w:t xml:space="preserve"> get to work"</w:t>
                      </w:r>
                      <w:bookmarkEnd w:id="32"/>
                    </w:p>
                  </w:txbxContent>
                </v:textbox>
                <w10:wrap type="topAndBottom"/>
              </v:shape>
            </w:pict>
          </mc:Fallback>
        </mc:AlternateContent>
      </w:r>
      <w:r w:rsidR="00F26BA4" w:rsidRPr="00A336F0">
        <w:rPr>
          <w:rFonts w:ascii="Times New Roman" w:hAnsi="Times New Roman" w:cs="Times New Roman"/>
          <w:noProof/>
        </w:rPr>
        <w:drawing>
          <wp:anchor distT="0" distB="0" distL="114300" distR="114300" simplePos="0" relativeHeight="251658243" behindDoc="0" locked="0" layoutInCell="1" allowOverlap="1" wp14:anchorId="4F7701C1" wp14:editId="0A7233EE">
            <wp:simplePos x="0" y="0"/>
            <wp:positionH relativeFrom="margin">
              <wp:align>left</wp:align>
            </wp:positionH>
            <wp:positionV relativeFrom="paragraph">
              <wp:posOffset>261093</wp:posOffset>
            </wp:positionV>
            <wp:extent cx="5486400" cy="2422525"/>
            <wp:effectExtent l="19050" t="19050" r="19050" b="15875"/>
            <wp:wrapTopAndBottom/>
            <wp:docPr id="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86400" cy="2422525"/>
                    </a:xfrm>
                    <a:prstGeom prst="rect">
                      <a:avLst/>
                    </a:prstGeom>
                    <a:ln>
                      <a:solidFill>
                        <a:schemeClr val="accent1">
                          <a:lumMod val="50000"/>
                        </a:schemeClr>
                      </a:solidFill>
                    </a:ln>
                  </pic:spPr>
                </pic:pic>
              </a:graphicData>
            </a:graphic>
          </wp:anchor>
        </w:drawing>
      </w:r>
      <w:r w:rsidR="006F465C">
        <w:t xml:space="preserve">“How do you </w:t>
      </w:r>
      <w:r w:rsidR="00964270">
        <w:t>usually get to work”</w:t>
      </w:r>
      <w:bookmarkEnd w:id="30"/>
      <w:r w:rsidR="006836DA" w:rsidRPr="006836DA">
        <w:rPr>
          <w:rFonts w:ascii="Times New Roman" w:hAnsi="Times New Roman" w:cs="Times New Roman"/>
        </w:rPr>
        <w:t xml:space="preserve"> </w:t>
      </w:r>
      <w:bookmarkEnd w:id="28"/>
      <w:bookmarkEnd w:id="29"/>
    </w:p>
    <w:p w14:paraId="5756E85E" w14:textId="003F899A" w:rsidR="00BA7AA6" w:rsidRPr="004B7048" w:rsidRDefault="507E9D72" w:rsidP="004B7048">
      <w:pPr>
        <w:pStyle w:val="Thesis-Standard"/>
      </w:pPr>
      <w:r>
        <w:t>In Munich</w:t>
      </w:r>
      <w:r w:rsidR="00242680">
        <w:t>,</w:t>
      </w:r>
      <w:r>
        <w:t xml:space="preserve"> it is clearly visible that the majority (over 70%) of people surveyed take public transportation to get to work. Interesting is the high number (about 20%) of people that are using their bike to get to work. This means that the place of work is easily accessible via the cities’ public transit system.</w:t>
      </w:r>
    </w:p>
    <w:p w14:paraId="6A05A809" w14:textId="5950AA41" w:rsidR="00BA7AA6" w:rsidRPr="004B7048" w:rsidRDefault="507E9D72" w:rsidP="004B7048">
      <w:pPr>
        <w:pStyle w:val="Thesis-Standard"/>
      </w:pPr>
      <w:r>
        <w:t xml:space="preserve">In Boston, the percentage of people taking public transit is much lower than in Munich. However, it is still close to 50% which means the companies are accessible via public transit, though it is often not utilized. But, the 25% of personal car use means that many people still prefer the car as it might be easier, more convenient or more accessible </w:t>
      </w:r>
      <w:r w:rsidR="00E03E64">
        <w:t>f</w:t>
      </w:r>
      <w:r>
        <w:t>o</w:t>
      </w:r>
      <w:r w:rsidR="00E03E64">
        <w:t>r</w:t>
      </w:r>
      <w:r>
        <w:t xml:space="preserve"> them to get to and from work. The answers to this question show that accessibility of public transportation is very important for workers – especially in Munich. Therefore, the connection to public transportation should be an important factor in a compan</w:t>
      </w:r>
      <w:r w:rsidR="00BB611E">
        <w:t>y’s</w:t>
      </w:r>
      <w:r>
        <w:t xml:space="preserve"> decision about where to locate.</w:t>
      </w:r>
    </w:p>
    <w:p w14:paraId="38319A51" w14:textId="77777777" w:rsidR="003C0586" w:rsidRPr="004B7048" w:rsidRDefault="003C0586" w:rsidP="004B7048">
      <w:pPr>
        <w:pStyle w:val="Thesis-Standard"/>
      </w:pPr>
    </w:p>
    <w:p w14:paraId="2E613DA2" w14:textId="2D9DA219" w:rsidR="00BA7AA6" w:rsidRPr="00AC4ECE" w:rsidRDefault="008511C7" w:rsidP="006A11CD">
      <w:pPr>
        <w:pStyle w:val="Heading2"/>
      </w:pPr>
      <w:bookmarkStart w:id="33" w:name="_Toc7888746"/>
      <w:bookmarkStart w:id="34" w:name="_Toc7975028"/>
      <w:bookmarkStart w:id="35" w:name="_Toc8742091"/>
      <w:r>
        <w:t xml:space="preserve">“Why do you not use public transportation </w:t>
      </w:r>
      <w:r w:rsidR="00E445A5">
        <w:t>at all?”</w:t>
      </w:r>
      <w:bookmarkEnd w:id="33"/>
      <w:bookmarkEnd w:id="34"/>
      <w:bookmarkEnd w:id="35"/>
    </w:p>
    <w:p w14:paraId="53C2A352" w14:textId="77777777" w:rsidR="00383A36" w:rsidRDefault="00383A36" w:rsidP="00383A36">
      <w:pPr>
        <w:keepNext/>
        <w:spacing w:line="240" w:lineRule="auto"/>
      </w:pPr>
      <w:r w:rsidRPr="00383A36">
        <w:rPr>
          <w:rFonts w:ascii="Times New Roman" w:hAnsi="Times New Roman" w:cs="Times New Roman"/>
          <w:noProof/>
          <w:sz w:val="24"/>
          <w:szCs w:val="24"/>
        </w:rPr>
        <w:drawing>
          <wp:inline distT="0" distB="0" distL="0" distR="0" wp14:anchorId="090B6F30" wp14:editId="0F28F768">
            <wp:extent cx="5486400" cy="2283460"/>
            <wp:effectExtent l="19050" t="19050" r="19050" b="2159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86400" cy="2283460"/>
                    </a:xfrm>
                    <a:prstGeom prst="rect">
                      <a:avLst/>
                    </a:prstGeom>
                    <a:ln>
                      <a:solidFill>
                        <a:schemeClr val="accent1">
                          <a:lumMod val="50000"/>
                        </a:schemeClr>
                      </a:solidFill>
                    </a:ln>
                  </pic:spPr>
                </pic:pic>
              </a:graphicData>
            </a:graphic>
          </wp:inline>
        </w:drawing>
      </w:r>
    </w:p>
    <w:p w14:paraId="6D006F02" w14:textId="72451AEF" w:rsidR="00383A36" w:rsidRDefault="00383A36" w:rsidP="00383A36">
      <w:pPr>
        <w:pStyle w:val="Caption"/>
      </w:pPr>
      <w:bookmarkStart w:id="36" w:name="_Toc8575032"/>
      <w:r>
        <w:t xml:space="preserve">Graph </w:t>
      </w:r>
      <w:fldSimple w:instr=" SEQ Graph \* ARABIC ">
        <w:r w:rsidR="00483E71">
          <w:rPr>
            <w:noProof/>
          </w:rPr>
          <w:t>2</w:t>
        </w:r>
      </w:fldSimple>
      <w:r>
        <w:t xml:space="preserve"> "Why do you not use public transportation at all"</w:t>
      </w:r>
      <w:bookmarkEnd w:id="36"/>
    </w:p>
    <w:p w14:paraId="046DCAE8" w14:textId="2C9D6CD3" w:rsidR="00BA7AA6" w:rsidRPr="004B7048" w:rsidRDefault="507E9D72" w:rsidP="004B7048">
      <w:pPr>
        <w:pStyle w:val="Thesis-Standard"/>
      </w:pPr>
      <w:r>
        <w:t>In Boston</w:t>
      </w:r>
      <w:r w:rsidR="003254BE">
        <w:t>,</w:t>
      </w:r>
      <w:r>
        <w:t xml:space="preserve"> people find all kinds of reasons, for not using the public transportation system, with the schedule being the main </w:t>
      </w:r>
      <w:r w:rsidR="00BB611E">
        <w:t>cause</w:t>
      </w:r>
      <w:r>
        <w:t>. In Munich</w:t>
      </w:r>
      <w:r w:rsidR="003254BE">
        <w:t>,</w:t>
      </w:r>
      <w:r>
        <w:t xml:space="preserve"> the only reason for not using public transportation is practicality, or that people have no direct access to a station.</w:t>
      </w:r>
    </w:p>
    <w:p w14:paraId="7FF5E81E" w14:textId="77777777" w:rsidR="008D5937" w:rsidRPr="00AC4ECE" w:rsidRDefault="008D5937" w:rsidP="00AC4ECE">
      <w:pPr>
        <w:spacing w:line="240" w:lineRule="auto"/>
        <w:rPr>
          <w:rFonts w:ascii="Times New Roman" w:hAnsi="Times New Roman" w:cs="Times New Roman"/>
          <w:sz w:val="24"/>
          <w:szCs w:val="24"/>
        </w:rPr>
      </w:pPr>
    </w:p>
    <w:p w14:paraId="787AC073" w14:textId="48A177C6" w:rsidR="00BA7AA6" w:rsidRPr="00AC4ECE" w:rsidRDefault="009C0362" w:rsidP="006A11CD">
      <w:pPr>
        <w:pStyle w:val="Heading2"/>
      </w:pPr>
      <w:bookmarkStart w:id="37" w:name="_Toc7888747"/>
      <w:bookmarkStart w:id="38" w:name="_Toc7975029"/>
      <w:bookmarkStart w:id="39" w:name="_Ref8547523"/>
      <w:bookmarkStart w:id="40" w:name="_Ref8557939"/>
      <w:bookmarkStart w:id="41" w:name="_Ref8557952"/>
      <w:bookmarkStart w:id="42" w:name="_Toc8742092"/>
      <w:r>
        <w:t>“</w:t>
      </w:r>
      <w:r w:rsidR="009F5FF7">
        <w:t xml:space="preserve">Does your company pay for part of the </w:t>
      </w:r>
      <w:r w:rsidR="00063766">
        <w:t>cost?”</w:t>
      </w:r>
      <w:bookmarkEnd w:id="37"/>
      <w:bookmarkEnd w:id="38"/>
      <w:bookmarkEnd w:id="39"/>
      <w:bookmarkEnd w:id="40"/>
      <w:bookmarkEnd w:id="41"/>
      <w:bookmarkEnd w:id="42"/>
    </w:p>
    <w:p w14:paraId="50E33700" w14:textId="77777777" w:rsidR="00416585" w:rsidRDefault="00416585" w:rsidP="00416585">
      <w:pPr>
        <w:keepNext/>
        <w:spacing w:line="240" w:lineRule="auto"/>
      </w:pPr>
      <w:r w:rsidRPr="00416585">
        <w:rPr>
          <w:rFonts w:ascii="Times New Roman" w:hAnsi="Times New Roman" w:cs="Times New Roman"/>
          <w:noProof/>
          <w:sz w:val="24"/>
          <w:szCs w:val="24"/>
        </w:rPr>
        <w:drawing>
          <wp:inline distT="0" distB="0" distL="0" distR="0" wp14:anchorId="13E6FD0F" wp14:editId="63AC23A0">
            <wp:extent cx="4738481" cy="1992465"/>
            <wp:effectExtent l="19050" t="19050" r="24130" b="2730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58382" cy="2000833"/>
                    </a:xfrm>
                    <a:prstGeom prst="rect">
                      <a:avLst/>
                    </a:prstGeom>
                    <a:ln>
                      <a:solidFill>
                        <a:schemeClr val="accent1">
                          <a:lumMod val="50000"/>
                        </a:schemeClr>
                      </a:solidFill>
                    </a:ln>
                  </pic:spPr>
                </pic:pic>
              </a:graphicData>
            </a:graphic>
          </wp:inline>
        </w:drawing>
      </w:r>
    </w:p>
    <w:p w14:paraId="37C1D344" w14:textId="0CC78A7A" w:rsidR="00416585" w:rsidRDefault="00416585" w:rsidP="00416585">
      <w:pPr>
        <w:pStyle w:val="Caption"/>
      </w:pPr>
      <w:bookmarkStart w:id="43" w:name="_Toc8575033"/>
      <w:r>
        <w:t xml:space="preserve">Graph </w:t>
      </w:r>
      <w:fldSimple w:instr=" SEQ Graph \* ARABIC ">
        <w:r w:rsidR="00483E71">
          <w:rPr>
            <w:noProof/>
          </w:rPr>
          <w:t>3</w:t>
        </w:r>
      </w:fldSimple>
      <w:r>
        <w:t xml:space="preserve"> "Does your company pay for part of the cost"</w:t>
      </w:r>
      <w:bookmarkEnd w:id="43"/>
    </w:p>
    <w:p w14:paraId="41C8F396" w14:textId="328EFAD2" w:rsidR="00F22FB5" w:rsidRPr="004B7048" w:rsidRDefault="4A4CA3BB" w:rsidP="004B7048">
      <w:pPr>
        <w:pStyle w:val="Thesis-Standard"/>
      </w:pPr>
      <w:r>
        <w:t>This question revealed one of the biggest differences between the two cities. In Boston over 85% of the companies have no incentives for their employees to use public transportation. In Munich</w:t>
      </w:r>
      <w:r w:rsidR="003254BE">
        <w:t>,</w:t>
      </w:r>
      <w:r>
        <w:t xml:space="preserve"> nearly half of the companies support their employees using public transportation. As shown in chapter </w:t>
      </w:r>
      <w:r w:rsidR="005E7B78">
        <w:fldChar w:fldCharType="begin"/>
      </w:r>
      <w:r w:rsidR="005E7B78">
        <w:instrText xml:space="preserve"> REF _Ref8551991 \r \h </w:instrText>
      </w:r>
      <w:r w:rsidR="005E7B78">
        <w:fldChar w:fldCharType="separate"/>
      </w:r>
      <w:r w:rsidR="00483E71">
        <w:t>4.6</w:t>
      </w:r>
      <w:r w:rsidR="005E7B78">
        <w:fldChar w:fldCharType="end"/>
      </w:r>
      <w:r>
        <w:t>, the access to public transportation is an important factor when choosing an employer</w:t>
      </w:r>
      <w:r w:rsidR="00925487">
        <w:t>. I</w:t>
      </w:r>
      <w:r w:rsidR="0060732F">
        <w:t>n both cities</w:t>
      </w:r>
      <w:r w:rsidR="00925487">
        <w:t xml:space="preserve"> </w:t>
      </w:r>
      <w:proofErr w:type="gramStart"/>
      <w:r w:rsidR="00925487">
        <w:t xml:space="preserve">the majority </w:t>
      </w:r>
      <w:r w:rsidR="00B33EC6">
        <w:t>of</w:t>
      </w:r>
      <w:proofErr w:type="gramEnd"/>
      <w:r w:rsidR="00B33EC6">
        <w:t xml:space="preserve"> people surveyed</w:t>
      </w:r>
      <w:r w:rsidR="002036E2">
        <w:t xml:space="preserve"> </w:t>
      </w:r>
      <w:r w:rsidR="00483E71">
        <w:t>made this statement</w:t>
      </w:r>
      <w:r>
        <w:t>. Therefore, by not supporting the use of public transportation</w:t>
      </w:r>
      <w:r w:rsidR="003254BE">
        <w:t>,</w:t>
      </w:r>
      <w:r>
        <w:t xml:space="preserve"> companies could have a harder time finding employees in the future.</w:t>
      </w:r>
    </w:p>
    <w:p w14:paraId="72A3D3EC" w14:textId="3C6F9177" w:rsidR="00B20D01" w:rsidRDefault="00B20D01" w:rsidP="00AC4ECE">
      <w:pPr>
        <w:spacing w:line="240" w:lineRule="auto"/>
        <w:rPr>
          <w:rFonts w:ascii="Times New Roman" w:hAnsi="Times New Roman" w:cs="Times New Roman"/>
          <w:sz w:val="24"/>
          <w:szCs w:val="24"/>
        </w:rPr>
      </w:pPr>
    </w:p>
    <w:p w14:paraId="1F2C5447" w14:textId="6D78440A" w:rsidR="001B1BAB" w:rsidRPr="001F2C2A" w:rsidRDefault="001F2C2A" w:rsidP="006A11CD">
      <w:pPr>
        <w:pStyle w:val="Heading2"/>
      </w:pPr>
      <w:bookmarkStart w:id="44" w:name="_Toc7888748"/>
      <w:bookmarkStart w:id="45" w:name="_Toc7975030"/>
      <w:bookmarkStart w:id="46" w:name="_Toc8742093"/>
      <w:r>
        <w:t>“</w:t>
      </w:r>
      <w:r w:rsidRPr="001F2C2A">
        <w:t>How much of the cost does your company pay in percentage?</w:t>
      </w:r>
      <w:r>
        <w:t>”</w:t>
      </w:r>
      <w:bookmarkEnd w:id="44"/>
      <w:bookmarkEnd w:id="45"/>
      <w:bookmarkEnd w:id="46"/>
    </w:p>
    <w:p w14:paraId="01620FDD" w14:textId="77777777" w:rsidR="001F2C2A" w:rsidRDefault="001B1BAB" w:rsidP="001F2C2A">
      <w:pPr>
        <w:keepNext/>
        <w:spacing w:line="240" w:lineRule="auto"/>
      </w:pPr>
      <w:r w:rsidRPr="001B1BAB">
        <w:rPr>
          <w:rFonts w:ascii="Times New Roman" w:hAnsi="Times New Roman" w:cs="Times New Roman"/>
          <w:noProof/>
          <w:sz w:val="24"/>
          <w:szCs w:val="24"/>
        </w:rPr>
        <w:drawing>
          <wp:inline distT="0" distB="0" distL="0" distR="0" wp14:anchorId="4EB9F882" wp14:editId="254D46D4">
            <wp:extent cx="5486400" cy="2127885"/>
            <wp:effectExtent l="19050" t="19050" r="19050" b="2476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6400" cy="2127885"/>
                    </a:xfrm>
                    <a:prstGeom prst="rect">
                      <a:avLst/>
                    </a:prstGeom>
                    <a:ln>
                      <a:solidFill>
                        <a:schemeClr val="accent1">
                          <a:lumMod val="50000"/>
                        </a:schemeClr>
                      </a:solidFill>
                    </a:ln>
                  </pic:spPr>
                </pic:pic>
              </a:graphicData>
            </a:graphic>
          </wp:inline>
        </w:drawing>
      </w:r>
    </w:p>
    <w:p w14:paraId="4E751C61" w14:textId="139FEA57" w:rsidR="001B1BAB" w:rsidRDefault="001F2C2A" w:rsidP="001F2C2A">
      <w:pPr>
        <w:pStyle w:val="Caption"/>
      </w:pPr>
      <w:bookmarkStart w:id="47" w:name="_Toc8575034"/>
      <w:r>
        <w:t xml:space="preserve">Graph </w:t>
      </w:r>
      <w:fldSimple w:instr=" SEQ Graph \* ARABIC ">
        <w:r w:rsidR="00483E71">
          <w:rPr>
            <w:noProof/>
          </w:rPr>
          <w:t>4</w:t>
        </w:r>
      </w:fldSimple>
      <w:r>
        <w:t xml:space="preserve"> "</w:t>
      </w:r>
      <w:r w:rsidRPr="00A22895">
        <w:t>How much of the cost does your company pay in percentage</w:t>
      </w:r>
      <w:r>
        <w:t>"</w:t>
      </w:r>
      <w:bookmarkEnd w:id="47"/>
    </w:p>
    <w:p w14:paraId="534CE762" w14:textId="7A367125" w:rsidR="007B3676" w:rsidRDefault="00B67CE7" w:rsidP="00B25A16">
      <w:pPr>
        <w:pStyle w:val="Thesis-Standard"/>
      </w:pPr>
      <w:r>
        <w:t xml:space="preserve">This </w:t>
      </w:r>
      <w:r w:rsidR="008C029E">
        <w:t xml:space="preserve">question revealed a large difference between the two cities. In Munich, </w:t>
      </w:r>
      <w:r w:rsidR="000D4A5A">
        <w:t>about 50</w:t>
      </w:r>
      <w:r w:rsidR="0036776B">
        <w:t xml:space="preserve">% </w:t>
      </w:r>
      <w:r w:rsidR="000D4A5A">
        <w:t xml:space="preserve">of the companies pay a fixed amount </w:t>
      </w:r>
      <w:r w:rsidR="00D0744A">
        <w:t xml:space="preserve">and about </w:t>
      </w:r>
      <w:r w:rsidR="001E7774">
        <w:t>40</w:t>
      </w:r>
      <w:r w:rsidR="00866103">
        <w:t>%</w:t>
      </w:r>
      <w:r w:rsidR="001E7774">
        <w:t xml:space="preserve"> </w:t>
      </w:r>
      <w:r w:rsidR="00223CEB">
        <w:t xml:space="preserve">of the companies </w:t>
      </w:r>
      <w:r w:rsidR="001E7774">
        <w:t>pay over 50</w:t>
      </w:r>
      <w:r w:rsidR="00866103">
        <w:t>%</w:t>
      </w:r>
      <w:r w:rsidR="001E7774">
        <w:t xml:space="preserve"> of</w:t>
      </w:r>
      <w:r w:rsidR="00C51995">
        <w:t xml:space="preserve"> the costs.</w:t>
      </w:r>
    </w:p>
    <w:p w14:paraId="69C2B236" w14:textId="338EE8C7" w:rsidR="00AC5BD7" w:rsidRPr="00AC5BD7" w:rsidRDefault="005674DF" w:rsidP="00B25A16">
      <w:pPr>
        <w:pStyle w:val="Thesis-Standard"/>
      </w:pPr>
      <w:r>
        <w:t xml:space="preserve">In Boston, the few companies that </w:t>
      </w:r>
      <w:proofErr w:type="gramStart"/>
      <w:r>
        <w:t>actually pay</w:t>
      </w:r>
      <w:proofErr w:type="gramEnd"/>
      <w:r w:rsidR="008C029E">
        <w:t xml:space="preserve"> </w:t>
      </w:r>
      <w:r w:rsidR="00AC341C">
        <w:t xml:space="preserve">either cover </w:t>
      </w:r>
      <w:r w:rsidR="000F626D">
        <w:t>a fixed amount</w:t>
      </w:r>
      <w:r w:rsidR="00CD22E2">
        <w:t xml:space="preserve"> or only between 10 to 24</w:t>
      </w:r>
      <w:r w:rsidR="00866103">
        <w:t>%</w:t>
      </w:r>
      <w:r w:rsidR="00CD22E2">
        <w:t xml:space="preserve"> of the cost. </w:t>
      </w:r>
      <w:r w:rsidR="00562152">
        <w:t xml:space="preserve">That is a relatively small </w:t>
      </w:r>
      <w:r w:rsidR="00334990">
        <w:t>amount when looking at some of the monthly costs (</w:t>
      </w:r>
      <w:r w:rsidR="006C468B">
        <w:t xml:space="preserve">refer to </w:t>
      </w:r>
      <w:r w:rsidR="00461518">
        <w:t>Chapter</w:t>
      </w:r>
      <w:r w:rsidR="006C468B">
        <w:t xml:space="preserve"> </w:t>
      </w:r>
      <w:r w:rsidR="004B7048">
        <w:fldChar w:fldCharType="begin"/>
      </w:r>
      <w:r w:rsidR="004B7048">
        <w:instrText xml:space="preserve"> REF _Ref7972647 \r \h  \* MERGEFORMAT </w:instrText>
      </w:r>
      <w:r w:rsidR="004B7048">
        <w:fldChar w:fldCharType="separate"/>
      </w:r>
      <w:r w:rsidR="00483E71">
        <w:t>4.7</w:t>
      </w:r>
      <w:r w:rsidR="004B7048">
        <w:fldChar w:fldCharType="end"/>
      </w:r>
      <w:r w:rsidR="006C468B">
        <w:t>)</w:t>
      </w:r>
      <w:r w:rsidR="00BB01BF">
        <w:t>.</w:t>
      </w:r>
    </w:p>
    <w:p w14:paraId="3C2156EF" w14:textId="1AF00BDB" w:rsidR="00C94879" w:rsidRDefault="004F2484" w:rsidP="006A11CD">
      <w:pPr>
        <w:pStyle w:val="Heading2"/>
      </w:pPr>
      <w:bookmarkStart w:id="48" w:name="_Toc7888749"/>
      <w:bookmarkStart w:id="49" w:name="_Toc7975031"/>
      <w:bookmarkStart w:id="50" w:name="_Toc8742094"/>
      <w:r>
        <w:t>“</w:t>
      </w:r>
      <w:r w:rsidR="00C94879" w:rsidRPr="00C94879">
        <w:t>What types of public transportation do you use?</w:t>
      </w:r>
      <w:r>
        <w:t>”</w:t>
      </w:r>
      <w:bookmarkEnd w:id="48"/>
      <w:bookmarkEnd w:id="49"/>
      <w:bookmarkEnd w:id="50"/>
    </w:p>
    <w:p w14:paraId="6018F870" w14:textId="77777777" w:rsidR="002876C6" w:rsidRDefault="002876C6" w:rsidP="002876C6">
      <w:pPr>
        <w:keepNext/>
      </w:pPr>
      <w:r w:rsidRPr="002876C6">
        <w:rPr>
          <w:noProof/>
        </w:rPr>
        <w:drawing>
          <wp:inline distT="0" distB="0" distL="0" distR="0" wp14:anchorId="06178F32" wp14:editId="33C3BFDD">
            <wp:extent cx="5486400" cy="2250440"/>
            <wp:effectExtent l="19050" t="19050" r="19050" b="1651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86400" cy="2250440"/>
                    </a:xfrm>
                    <a:prstGeom prst="rect">
                      <a:avLst/>
                    </a:prstGeom>
                    <a:ln>
                      <a:solidFill>
                        <a:schemeClr val="accent1">
                          <a:lumMod val="50000"/>
                        </a:schemeClr>
                      </a:solidFill>
                    </a:ln>
                  </pic:spPr>
                </pic:pic>
              </a:graphicData>
            </a:graphic>
          </wp:inline>
        </w:drawing>
      </w:r>
    </w:p>
    <w:p w14:paraId="38FFD9C6" w14:textId="7209646D" w:rsidR="002876C6" w:rsidRDefault="002876C6" w:rsidP="002876C6">
      <w:pPr>
        <w:pStyle w:val="Caption"/>
      </w:pPr>
      <w:bookmarkStart w:id="51" w:name="_Toc8575035"/>
      <w:r>
        <w:t xml:space="preserve">Graph </w:t>
      </w:r>
      <w:fldSimple w:instr=" SEQ Graph \* ARABIC ">
        <w:r w:rsidR="00483E71">
          <w:rPr>
            <w:noProof/>
          </w:rPr>
          <w:t>5</w:t>
        </w:r>
      </w:fldSimple>
      <w:r>
        <w:t xml:space="preserve"> "</w:t>
      </w:r>
      <w:r w:rsidRPr="00010BA8">
        <w:t>What types of public transportation do you use</w:t>
      </w:r>
      <w:r>
        <w:rPr>
          <w:noProof/>
        </w:rPr>
        <w:t>"</w:t>
      </w:r>
      <w:bookmarkEnd w:id="51"/>
    </w:p>
    <w:p w14:paraId="6AEF6BE1" w14:textId="49677F3D" w:rsidR="00C94879" w:rsidRDefault="00DF0BF0" w:rsidP="004B7048">
      <w:pPr>
        <w:pStyle w:val="Thesis-Standard"/>
      </w:pPr>
      <w:r w:rsidRPr="004B7048">
        <w:t>In this question</w:t>
      </w:r>
      <w:r w:rsidR="007D3CEB">
        <w:t>,</w:t>
      </w:r>
      <w:r w:rsidRPr="004B7048">
        <w:t xml:space="preserve"> the participants had the opportunity to select multiple options</w:t>
      </w:r>
      <w:r w:rsidR="00DC1267" w:rsidRPr="004B7048">
        <w:t>.</w:t>
      </w:r>
      <w:r w:rsidR="003A5DE4" w:rsidRPr="004B7048">
        <w:t xml:space="preserve"> Notable is the high percentage in both cities of subway us</w:t>
      </w:r>
      <w:r w:rsidR="002F2D33" w:rsidRPr="004B7048">
        <w:t xml:space="preserve">age. </w:t>
      </w:r>
      <w:r w:rsidR="00DF3F04" w:rsidRPr="004B7048">
        <w:t>Also, both cities have about 40</w:t>
      </w:r>
      <w:r w:rsidR="00BE014A">
        <w:t>%</w:t>
      </w:r>
      <w:r w:rsidR="00DF3F04" w:rsidRPr="004B7048">
        <w:t xml:space="preserve"> of people using the commuter rail</w:t>
      </w:r>
      <w:r w:rsidR="007D5694" w:rsidRPr="004B7048">
        <w:t>. A surp</w:t>
      </w:r>
      <w:r w:rsidR="00760817" w:rsidRPr="004B7048">
        <w:t xml:space="preserve">rising amount </w:t>
      </w:r>
      <w:r w:rsidR="004F4337" w:rsidRPr="004B7048">
        <w:t>of people</w:t>
      </w:r>
      <w:r w:rsidR="00760817" w:rsidRPr="004B7048">
        <w:t xml:space="preserve"> </w:t>
      </w:r>
      <w:r w:rsidR="004E3B71" w:rsidRPr="004B7048">
        <w:t>(about 35</w:t>
      </w:r>
      <w:r w:rsidR="00094293">
        <w:t>%</w:t>
      </w:r>
      <w:r w:rsidR="004E3B71" w:rsidRPr="004B7048">
        <w:t xml:space="preserve">) in Boston use Uber or </w:t>
      </w:r>
      <w:proofErr w:type="gramStart"/>
      <w:r w:rsidR="004E3B71" w:rsidRPr="004B7048">
        <w:t>some kind of ride</w:t>
      </w:r>
      <w:proofErr w:type="gramEnd"/>
      <w:r w:rsidR="004E3B71" w:rsidRPr="004B7048">
        <w:t xml:space="preserve"> share</w:t>
      </w:r>
      <w:r w:rsidR="004F4337" w:rsidRPr="004B7048">
        <w:t xml:space="preserve">, which is not </w:t>
      </w:r>
      <w:r w:rsidR="00390477">
        <w:t>actually</w:t>
      </w:r>
      <w:r w:rsidR="00390477" w:rsidRPr="004B7048">
        <w:t xml:space="preserve"> </w:t>
      </w:r>
      <w:r w:rsidR="00390477">
        <w:t>“</w:t>
      </w:r>
      <w:r w:rsidR="004F4337" w:rsidRPr="004B7048">
        <w:t>public</w:t>
      </w:r>
      <w:r w:rsidR="00390477">
        <w:t>”</w:t>
      </w:r>
      <w:r w:rsidR="004F4337" w:rsidRPr="004B7048">
        <w:t xml:space="preserve"> transportation.</w:t>
      </w:r>
    </w:p>
    <w:p w14:paraId="080BA521" w14:textId="34DB2287" w:rsidR="00A25C92" w:rsidRDefault="004F2484" w:rsidP="006A11CD">
      <w:pPr>
        <w:pStyle w:val="Heading2"/>
      </w:pPr>
      <w:bookmarkStart w:id="52" w:name="_Toc7888750"/>
      <w:bookmarkStart w:id="53" w:name="_Toc7975032"/>
      <w:bookmarkStart w:id="54" w:name="_Ref8546284"/>
      <w:bookmarkStart w:id="55" w:name="_Ref8546295"/>
      <w:bookmarkStart w:id="56" w:name="_Ref8549958"/>
      <w:bookmarkStart w:id="57" w:name="_Ref8551991"/>
      <w:bookmarkStart w:id="58" w:name="_Ref8557980"/>
      <w:bookmarkStart w:id="59" w:name="_Toc8742095"/>
      <w:r>
        <w:t>“</w:t>
      </w:r>
      <w:r w:rsidR="00A25C92" w:rsidRPr="00A25C92">
        <w:t>How important was the access to public transportation when you considered taking this job</w:t>
      </w:r>
      <w:r>
        <w:t>?”</w:t>
      </w:r>
      <w:bookmarkEnd w:id="52"/>
      <w:bookmarkEnd w:id="53"/>
      <w:bookmarkEnd w:id="54"/>
      <w:bookmarkEnd w:id="55"/>
      <w:bookmarkEnd w:id="56"/>
      <w:bookmarkEnd w:id="57"/>
      <w:bookmarkEnd w:id="58"/>
      <w:bookmarkEnd w:id="59"/>
    </w:p>
    <w:p w14:paraId="7E2B9030" w14:textId="77777777" w:rsidR="008F2B1F" w:rsidRDefault="004F2484" w:rsidP="008F2B1F">
      <w:pPr>
        <w:keepNext/>
      </w:pPr>
      <w:r w:rsidRPr="004F2484">
        <w:rPr>
          <w:noProof/>
        </w:rPr>
        <w:drawing>
          <wp:inline distT="0" distB="0" distL="0" distR="0" wp14:anchorId="3B3E0111" wp14:editId="23CAE9CB">
            <wp:extent cx="5486400" cy="2423795"/>
            <wp:effectExtent l="19050" t="19050" r="19050" b="14605"/>
            <wp:docPr id="1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86400" cy="2423795"/>
                    </a:xfrm>
                    <a:prstGeom prst="rect">
                      <a:avLst/>
                    </a:prstGeom>
                    <a:ln>
                      <a:solidFill>
                        <a:schemeClr val="accent1">
                          <a:lumMod val="50000"/>
                        </a:schemeClr>
                      </a:solidFill>
                    </a:ln>
                  </pic:spPr>
                </pic:pic>
              </a:graphicData>
            </a:graphic>
          </wp:inline>
        </w:drawing>
      </w:r>
    </w:p>
    <w:p w14:paraId="505115A5" w14:textId="6C2BBE5D" w:rsidR="004F2484" w:rsidRDefault="008F2B1F" w:rsidP="008F2B1F">
      <w:pPr>
        <w:pStyle w:val="Caption"/>
      </w:pPr>
      <w:bookmarkStart w:id="60" w:name="_Ref8546212"/>
      <w:bookmarkStart w:id="61" w:name="_Toc8575036"/>
      <w:r>
        <w:t xml:space="preserve">Graph </w:t>
      </w:r>
      <w:fldSimple w:instr=" SEQ Graph \* ARABIC ">
        <w:r w:rsidR="00483E71">
          <w:rPr>
            <w:noProof/>
          </w:rPr>
          <w:t>6</w:t>
        </w:r>
      </w:fldSimple>
      <w:bookmarkEnd w:id="60"/>
      <w:r>
        <w:t xml:space="preserve"> </w:t>
      </w:r>
      <w:r w:rsidRPr="00102CB9">
        <w:t>"How important was the access to public transportation when you considered taking this job"</w:t>
      </w:r>
      <w:bookmarkEnd w:id="61"/>
    </w:p>
    <w:p w14:paraId="1E5C66E4" w14:textId="506CD6A6" w:rsidR="007B5E78" w:rsidRPr="00630465" w:rsidRDefault="00630465" w:rsidP="00540F3E">
      <w:pPr>
        <w:pStyle w:val="Thesis-Standard"/>
      </w:pPr>
      <w:r w:rsidRPr="00630465">
        <w:t>E</w:t>
      </w:r>
      <w:r>
        <w:t xml:space="preserve">very surveyed person was asked to rate the importance of access to </w:t>
      </w:r>
      <w:r w:rsidR="00DA6B37">
        <w:t xml:space="preserve">public transportation on a scale of 0 (not </w:t>
      </w:r>
      <w:r w:rsidR="00D54815">
        <w:t xml:space="preserve">at </w:t>
      </w:r>
      <w:r w:rsidR="004D5CFE">
        <w:t>all) to 100</w:t>
      </w:r>
      <w:r w:rsidR="008173E5">
        <w:t xml:space="preserve"> (very important). In </w:t>
      </w:r>
      <w:r w:rsidR="00E3209E">
        <w:fldChar w:fldCharType="begin"/>
      </w:r>
      <w:r w:rsidR="00E3209E">
        <w:instrText xml:space="preserve"> REF _Ref8546212 \h </w:instrText>
      </w:r>
      <w:r w:rsidR="00E3209E">
        <w:fldChar w:fldCharType="separate"/>
      </w:r>
      <w:r w:rsidR="00483E71">
        <w:t xml:space="preserve">Graph </w:t>
      </w:r>
      <w:r w:rsidR="00483E71">
        <w:rPr>
          <w:noProof/>
        </w:rPr>
        <w:t>6</w:t>
      </w:r>
      <w:r w:rsidR="00E3209E">
        <w:fldChar w:fldCharType="end"/>
      </w:r>
      <w:r w:rsidR="008173E5">
        <w:t xml:space="preserve">, the average response is shown. Both cities </w:t>
      </w:r>
      <w:r w:rsidR="00113C70">
        <w:t xml:space="preserve">have an average score </w:t>
      </w:r>
      <w:r w:rsidR="00784A82">
        <w:t>of over 50</w:t>
      </w:r>
      <w:r w:rsidR="00B963A5">
        <w:t>, b</w:t>
      </w:r>
      <w:r w:rsidR="00784A82">
        <w:t>ut Munich is still higher than Boston</w:t>
      </w:r>
      <w:r w:rsidR="00B963A5">
        <w:t>.</w:t>
      </w:r>
    </w:p>
    <w:p w14:paraId="0794870D" w14:textId="1BAA8123" w:rsidR="0004588D" w:rsidRDefault="0004588D" w:rsidP="0004588D">
      <w:pPr>
        <w:pStyle w:val="Heading2"/>
      </w:pPr>
      <w:bookmarkStart w:id="62" w:name="_Ref7972647"/>
      <w:bookmarkStart w:id="63" w:name="_Toc7975033"/>
      <w:bookmarkStart w:id="64" w:name="_Toc8742096"/>
      <w:r>
        <w:t>“</w:t>
      </w:r>
      <w:r w:rsidRPr="0004588D">
        <w:t>What price do you pay per month for public transportation?</w:t>
      </w:r>
      <w:r>
        <w:t>”</w:t>
      </w:r>
      <w:bookmarkEnd w:id="62"/>
      <w:bookmarkEnd w:id="63"/>
      <w:bookmarkEnd w:id="64"/>
    </w:p>
    <w:p w14:paraId="2BC5B404" w14:textId="77777777" w:rsidR="0004588D" w:rsidRDefault="006520DA" w:rsidP="0004588D">
      <w:pPr>
        <w:keepNext/>
      </w:pPr>
      <w:r w:rsidRPr="006520DA">
        <w:rPr>
          <w:noProof/>
        </w:rPr>
        <w:drawing>
          <wp:inline distT="0" distB="0" distL="0" distR="0" wp14:anchorId="0B7F2C31" wp14:editId="6E61F587">
            <wp:extent cx="5486400" cy="2556510"/>
            <wp:effectExtent l="19050" t="19050" r="19050" b="1524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86400" cy="2556510"/>
                    </a:xfrm>
                    <a:prstGeom prst="rect">
                      <a:avLst/>
                    </a:prstGeom>
                    <a:ln>
                      <a:solidFill>
                        <a:schemeClr val="accent1">
                          <a:lumMod val="50000"/>
                        </a:schemeClr>
                      </a:solidFill>
                    </a:ln>
                  </pic:spPr>
                </pic:pic>
              </a:graphicData>
            </a:graphic>
          </wp:inline>
        </w:drawing>
      </w:r>
    </w:p>
    <w:p w14:paraId="5F8D80BF" w14:textId="2D9D8466" w:rsidR="006A11CD" w:rsidRDefault="0004588D" w:rsidP="0004588D">
      <w:pPr>
        <w:pStyle w:val="Caption"/>
      </w:pPr>
      <w:bookmarkStart w:id="65" w:name="_Toc8575037"/>
      <w:r>
        <w:t xml:space="preserve">Graph </w:t>
      </w:r>
      <w:fldSimple w:instr=" SEQ Graph \* ARABIC ">
        <w:r w:rsidR="00483E71">
          <w:rPr>
            <w:noProof/>
          </w:rPr>
          <w:t>7</w:t>
        </w:r>
      </w:fldSimple>
      <w:r>
        <w:t xml:space="preserve"> "</w:t>
      </w:r>
      <w:r w:rsidRPr="00277601">
        <w:t>What price do you pay per month for public transportation</w:t>
      </w:r>
      <w:r>
        <w:t>"</w:t>
      </w:r>
      <w:bookmarkEnd w:id="65"/>
    </w:p>
    <w:p w14:paraId="4BB123E6" w14:textId="315FE8AD" w:rsidR="007B5E78" w:rsidRDefault="00823F58" w:rsidP="00540F3E">
      <w:pPr>
        <w:pStyle w:val="Thesis-Standard"/>
      </w:pPr>
      <w:r>
        <w:t xml:space="preserve">Graph 7 shows the difference in what people surveyed </w:t>
      </w:r>
      <w:r w:rsidR="001907FD">
        <w:t xml:space="preserve">pay for their usage of public transportation per month. </w:t>
      </w:r>
      <w:r w:rsidR="00F92481">
        <w:t xml:space="preserve">The average monthly costs of using public transportation seems to be relatively </w:t>
      </w:r>
      <w:r w:rsidR="00A55EC0">
        <w:t xml:space="preserve">equal in both cities even with </w:t>
      </w:r>
      <w:r w:rsidR="00390477">
        <w:t xml:space="preserve">the </w:t>
      </w:r>
      <w:r w:rsidR="00A55EC0">
        <w:t>different public transit systems.</w:t>
      </w:r>
    </w:p>
    <w:p w14:paraId="09F20B19" w14:textId="77777777" w:rsidR="00A842CA" w:rsidRDefault="00A842CA" w:rsidP="00540F3E">
      <w:pPr>
        <w:pStyle w:val="Thesis-Standard"/>
      </w:pPr>
    </w:p>
    <w:p w14:paraId="638FAE99" w14:textId="77777777" w:rsidR="00A842CA" w:rsidRDefault="00A842CA">
      <w:pPr>
        <w:rPr>
          <w:rFonts w:asciiTheme="majorHAnsi" w:eastAsiaTheme="majorEastAsia" w:hAnsiTheme="majorHAnsi" w:cstheme="majorBidi"/>
          <w:color w:val="000000" w:themeColor="text1"/>
          <w:sz w:val="26"/>
          <w:szCs w:val="26"/>
        </w:rPr>
      </w:pPr>
      <w:bookmarkStart w:id="66" w:name="_Toc7975034"/>
      <w:r>
        <w:br w:type="page"/>
      </w:r>
    </w:p>
    <w:p w14:paraId="1FDC03B8" w14:textId="2E468CAE" w:rsidR="00EF7BF1" w:rsidRDefault="00FB28EE" w:rsidP="00FB28EE">
      <w:pPr>
        <w:pStyle w:val="Heading2"/>
      </w:pPr>
      <w:bookmarkStart w:id="67" w:name="_Toc8742097"/>
      <w:r>
        <w:t>“</w:t>
      </w:r>
      <w:r w:rsidRPr="00FB28EE">
        <w:t>Is the cost for public transit justified?</w:t>
      </w:r>
      <w:r>
        <w:t>”</w:t>
      </w:r>
      <w:bookmarkEnd w:id="66"/>
      <w:bookmarkEnd w:id="67"/>
    </w:p>
    <w:p w14:paraId="777EF730" w14:textId="70206B63" w:rsidR="00FB28EE" w:rsidRDefault="00383D7C" w:rsidP="00FB28EE">
      <w:pPr>
        <w:keepNext/>
      </w:pPr>
      <w:r w:rsidRPr="00383D7C">
        <w:rPr>
          <w:noProof/>
        </w:rPr>
        <w:drawing>
          <wp:inline distT="0" distB="0" distL="0" distR="0" wp14:anchorId="78F357B2" wp14:editId="3C144178">
            <wp:extent cx="5486400" cy="2313940"/>
            <wp:effectExtent l="19050" t="19050" r="19050" b="1016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86400" cy="2313940"/>
                    </a:xfrm>
                    <a:prstGeom prst="rect">
                      <a:avLst/>
                    </a:prstGeom>
                    <a:ln>
                      <a:solidFill>
                        <a:schemeClr val="accent1">
                          <a:lumMod val="50000"/>
                        </a:schemeClr>
                      </a:solidFill>
                    </a:ln>
                  </pic:spPr>
                </pic:pic>
              </a:graphicData>
            </a:graphic>
          </wp:inline>
        </w:drawing>
      </w:r>
    </w:p>
    <w:p w14:paraId="50BBB239" w14:textId="752782A0" w:rsidR="004C00FD" w:rsidRPr="004C00FD" w:rsidRDefault="00FB28EE" w:rsidP="00FB28EE">
      <w:pPr>
        <w:pStyle w:val="Caption"/>
      </w:pPr>
      <w:bookmarkStart w:id="68" w:name="_Toc8575038"/>
      <w:r>
        <w:t xml:space="preserve">Graph </w:t>
      </w:r>
      <w:fldSimple w:instr=" SEQ Graph \* ARABIC ">
        <w:r w:rsidR="00483E71">
          <w:rPr>
            <w:noProof/>
          </w:rPr>
          <w:t>8</w:t>
        </w:r>
      </w:fldSimple>
      <w:r>
        <w:t xml:space="preserve"> "</w:t>
      </w:r>
      <w:r w:rsidRPr="00D472EF">
        <w:t>Is the cost for public transit justified</w:t>
      </w:r>
      <w:r>
        <w:t>"</w:t>
      </w:r>
      <w:bookmarkEnd w:id="68"/>
    </w:p>
    <w:p w14:paraId="7F5F314E" w14:textId="5D5390A5" w:rsidR="00FB28EE" w:rsidRDefault="507E9D72" w:rsidP="00064B93">
      <w:pPr>
        <w:pStyle w:val="Thesis-Standard"/>
        <w:ind w:firstLine="576"/>
      </w:pPr>
      <w:r>
        <w:t xml:space="preserve">This question has a most surprising answer. </w:t>
      </w:r>
      <w:r w:rsidR="00F74122">
        <w:t>In Boston t</w:t>
      </w:r>
      <w:r>
        <w:t>he complaints were very clear</w:t>
      </w:r>
      <w:r w:rsidR="00EB6A30">
        <w:t xml:space="preserve">ly stated </w:t>
      </w:r>
      <w:r>
        <w:t xml:space="preserve">throughout the personal interviews and </w:t>
      </w:r>
      <w:r w:rsidR="003B15CB">
        <w:t xml:space="preserve">in </w:t>
      </w:r>
      <w:r>
        <w:t>the online survey. Yet, about 80</w:t>
      </w:r>
      <w:r w:rsidR="000825E2">
        <w:t>%</w:t>
      </w:r>
      <w:r>
        <w:t xml:space="preserve"> of people surveyed in Boston stated that the cost for public transportation is justified. The Munich numbers paint a very different picture. The complaints were not as frequent, but still about 65</w:t>
      </w:r>
      <w:r w:rsidR="000825E2">
        <w:t>%</w:t>
      </w:r>
      <w:r>
        <w:t xml:space="preserve"> of people surveyed stated the cost for public transportation is not justified.</w:t>
      </w:r>
    </w:p>
    <w:p w14:paraId="34C6FC7E" w14:textId="55C181B0" w:rsidR="001E1C4A" w:rsidRDefault="001E1C4A" w:rsidP="00540F3E">
      <w:pPr>
        <w:pStyle w:val="Thesis-Standard"/>
      </w:pPr>
    </w:p>
    <w:p w14:paraId="57D5811C" w14:textId="784822BE" w:rsidR="001E1C4A" w:rsidRPr="001E1C4A" w:rsidRDefault="0072444C" w:rsidP="0072444C">
      <w:pPr>
        <w:pStyle w:val="Heading2"/>
      </w:pPr>
      <w:bookmarkStart w:id="69" w:name="_Toc7975036"/>
      <w:bookmarkStart w:id="70" w:name="_Toc8742098"/>
      <w:r>
        <w:t>“</w:t>
      </w:r>
      <w:r w:rsidRPr="0072444C">
        <w:t xml:space="preserve">Do you have a pass for public transport </w:t>
      </w:r>
      <w:r w:rsidR="00002C13">
        <w:t>and what kind</w:t>
      </w:r>
      <w:r w:rsidRPr="0072444C">
        <w:t>?</w:t>
      </w:r>
      <w:r>
        <w:t>”</w:t>
      </w:r>
      <w:bookmarkEnd w:id="69"/>
      <w:bookmarkEnd w:id="70"/>
    </w:p>
    <w:p w14:paraId="68B9DC75" w14:textId="3CA9405F" w:rsidR="00E05710" w:rsidRDefault="006038B9" w:rsidP="00E05710">
      <w:pPr>
        <w:keepNext/>
      </w:pPr>
      <w:r w:rsidRPr="006038B9">
        <w:rPr>
          <w:noProof/>
        </w:rPr>
        <w:drawing>
          <wp:inline distT="0" distB="0" distL="0" distR="0" wp14:anchorId="6E35E931" wp14:editId="15EB15DE">
            <wp:extent cx="5486400" cy="2313940"/>
            <wp:effectExtent l="19050" t="19050" r="19050" b="1016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86400" cy="2313940"/>
                    </a:xfrm>
                    <a:prstGeom prst="rect">
                      <a:avLst/>
                    </a:prstGeom>
                    <a:ln>
                      <a:solidFill>
                        <a:schemeClr val="accent1">
                          <a:lumMod val="50000"/>
                        </a:schemeClr>
                      </a:solidFill>
                    </a:ln>
                  </pic:spPr>
                </pic:pic>
              </a:graphicData>
            </a:graphic>
          </wp:inline>
        </w:drawing>
      </w:r>
    </w:p>
    <w:p w14:paraId="7F6B5B01" w14:textId="2A6904B0" w:rsidR="0072444C" w:rsidRDefault="00E05710" w:rsidP="00E05710">
      <w:pPr>
        <w:pStyle w:val="Caption"/>
      </w:pPr>
      <w:bookmarkStart w:id="71" w:name="_Toc8575039"/>
      <w:r>
        <w:t xml:space="preserve">Graph </w:t>
      </w:r>
      <w:fldSimple w:instr=" SEQ Graph \* ARABIC ">
        <w:r w:rsidR="00483E71">
          <w:rPr>
            <w:noProof/>
          </w:rPr>
          <w:t>9</w:t>
        </w:r>
      </w:fldSimple>
      <w:r>
        <w:t xml:space="preserve"> </w:t>
      </w:r>
      <w:r w:rsidRPr="00756B14">
        <w:t>"Do you have a pass for public transport (e.g. monthly ticket)"</w:t>
      </w:r>
      <w:bookmarkEnd w:id="71"/>
    </w:p>
    <w:p w14:paraId="65F857E4" w14:textId="639F4F22" w:rsidR="00E05710" w:rsidRDefault="006B682B" w:rsidP="00E05710">
      <w:pPr>
        <w:keepNext/>
      </w:pPr>
      <w:r w:rsidRPr="006B682B">
        <w:rPr>
          <w:noProof/>
        </w:rPr>
        <w:drawing>
          <wp:inline distT="0" distB="0" distL="0" distR="0" wp14:anchorId="11E6C6A7" wp14:editId="0646C279">
            <wp:extent cx="5486400" cy="2268220"/>
            <wp:effectExtent l="19050" t="19050" r="19050" b="1778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86400" cy="2268220"/>
                    </a:xfrm>
                    <a:prstGeom prst="rect">
                      <a:avLst/>
                    </a:prstGeom>
                    <a:ln>
                      <a:solidFill>
                        <a:schemeClr val="accent1">
                          <a:lumMod val="50000"/>
                        </a:schemeClr>
                      </a:solidFill>
                    </a:ln>
                  </pic:spPr>
                </pic:pic>
              </a:graphicData>
            </a:graphic>
          </wp:inline>
        </w:drawing>
      </w:r>
    </w:p>
    <w:p w14:paraId="0350A6DD" w14:textId="635F6BD0" w:rsidR="00E05710" w:rsidRDefault="0072444C" w:rsidP="00E05710">
      <w:pPr>
        <w:pStyle w:val="Caption"/>
      </w:pPr>
      <w:bookmarkStart w:id="72" w:name="_Ref8576712"/>
      <w:bookmarkStart w:id="73" w:name="_Toc8575040"/>
      <w:r>
        <w:t xml:space="preserve">Graph </w:t>
      </w:r>
      <w:fldSimple w:instr=" SEQ Graph \* ARABIC ">
        <w:r w:rsidR="00483E71">
          <w:rPr>
            <w:noProof/>
          </w:rPr>
          <w:t>10</w:t>
        </w:r>
      </w:fldSimple>
      <w:bookmarkEnd w:id="72"/>
      <w:r w:rsidR="00E05710">
        <w:t xml:space="preserve"> </w:t>
      </w:r>
      <w:r w:rsidR="00E05710" w:rsidRPr="007930DE">
        <w:t>"Which pass for public transportation do you have"</w:t>
      </w:r>
      <w:bookmarkEnd w:id="73"/>
    </w:p>
    <w:p w14:paraId="00E86376" w14:textId="5D81E6CD" w:rsidR="00085AA2" w:rsidRPr="00085AA2" w:rsidRDefault="00085AA2" w:rsidP="00064B93">
      <w:pPr>
        <w:pStyle w:val="Thesis-Standard"/>
        <w:ind w:firstLine="720"/>
      </w:pPr>
      <w:r w:rsidRPr="00085AA2">
        <w:t xml:space="preserve">The fact, that only </w:t>
      </w:r>
      <w:r w:rsidR="00D228B2">
        <w:t>one third</w:t>
      </w:r>
      <w:r w:rsidRPr="00085AA2">
        <w:t xml:space="preserve"> of the people in Boston </w:t>
      </w:r>
      <w:r w:rsidR="00D228B2">
        <w:t xml:space="preserve">state </w:t>
      </w:r>
      <w:r w:rsidR="005D615F">
        <w:t xml:space="preserve">that </w:t>
      </w:r>
      <w:r w:rsidR="00D228B2">
        <w:t>they</w:t>
      </w:r>
      <w:r w:rsidRPr="00085AA2">
        <w:t xml:space="preserve"> have a pass for the public transportation – compared to over 75</w:t>
      </w:r>
      <w:r w:rsidR="00286D09">
        <w:t>%</w:t>
      </w:r>
      <w:r w:rsidRPr="00085AA2">
        <w:t xml:space="preserve"> in Munich – </w:t>
      </w:r>
      <w:r w:rsidR="00D228B2">
        <w:t xml:space="preserve">seems to </w:t>
      </w:r>
      <w:r w:rsidRPr="00085AA2">
        <w:t xml:space="preserve">indicate, that the system in Boston is much less convenient and far less accepted as a valid transport system. To get people </w:t>
      </w:r>
      <w:r w:rsidR="00D228B2">
        <w:t xml:space="preserve">to change </w:t>
      </w:r>
      <w:r w:rsidRPr="00085AA2">
        <w:t>from using their car to using public transportation</w:t>
      </w:r>
      <w:r w:rsidR="003A69DB">
        <w:t>,</w:t>
      </w:r>
      <w:r w:rsidRPr="00085AA2">
        <w:t xml:space="preserve"> the public transportation system in Boston </w:t>
      </w:r>
      <w:r w:rsidR="00D228B2">
        <w:t>seems to need</w:t>
      </w:r>
      <w:r w:rsidR="00D228B2" w:rsidRPr="00085AA2">
        <w:t xml:space="preserve"> </w:t>
      </w:r>
      <w:r w:rsidRPr="00085AA2">
        <w:t xml:space="preserve">to improve </w:t>
      </w:r>
      <w:r w:rsidR="00D228B2" w:rsidRPr="00085AA2">
        <w:t>i</w:t>
      </w:r>
      <w:r w:rsidR="00D228B2">
        <w:t>n</w:t>
      </w:r>
      <w:r w:rsidR="00D228B2" w:rsidRPr="00085AA2">
        <w:t xml:space="preserve"> </w:t>
      </w:r>
      <w:r w:rsidRPr="00085AA2">
        <w:t>all sections.</w:t>
      </w:r>
    </w:p>
    <w:p w14:paraId="309CE86F" w14:textId="096AD01D" w:rsidR="00876D92" w:rsidRPr="00085AA2" w:rsidRDefault="00085AA2" w:rsidP="004B344B">
      <w:pPr>
        <w:pStyle w:val="Thesis-Standard"/>
      </w:pPr>
      <w:r w:rsidRPr="00085AA2">
        <w:t xml:space="preserve">But it </w:t>
      </w:r>
      <w:r w:rsidR="00E41F39">
        <w:t xml:space="preserve">is </w:t>
      </w:r>
      <w:r w:rsidRPr="00085AA2">
        <w:t>also worth mentioning, that in Munich people are also not happy about the reliability of their system. So</w:t>
      </w:r>
      <w:r w:rsidR="4AA8F10C">
        <w:t>,</w:t>
      </w:r>
      <w:r w:rsidRPr="00085AA2">
        <w:t xml:space="preserve"> improvement</w:t>
      </w:r>
      <w:r w:rsidR="00D228B2">
        <w:t>s</w:t>
      </w:r>
      <w:r w:rsidRPr="00085AA2">
        <w:t xml:space="preserve"> are necessary in both systems.</w:t>
      </w:r>
      <w:r w:rsidR="00317A69">
        <w:t xml:space="preserve"> </w:t>
      </w:r>
      <w:r w:rsidR="000B33E3">
        <w:fldChar w:fldCharType="begin"/>
      </w:r>
      <w:r w:rsidR="000B33E3">
        <w:instrText xml:space="preserve"> REF _Ref8576712 \h </w:instrText>
      </w:r>
      <w:r w:rsidR="000B33E3">
        <w:fldChar w:fldCharType="separate"/>
      </w:r>
      <w:r w:rsidR="00483E71">
        <w:t xml:space="preserve">Graph </w:t>
      </w:r>
      <w:r w:rsidR="00483E71">
        <w:rPr>
          <w:noProof/>
        </w:rPr>
        <w:t>10</w:t>
      </w:r>
      <w:r w:rsidR="000B33E3">
        <w:fldChar w:fldCharType="end"/>
      </w:r>
      <w:r w:rsidR="00317A69">
        <w:t xml:space="preserve"> reveals that </w:t>
      </w:r>
      <w:r w:rsidR="00D228B2">
        <w:t>one third</w:t>
      </w:r>
      <w:r w:rsidR="00317A69">
        <w:t xml:space="preserve"> of people </w:t>
      </w:r>
      <w:r w:rsidR="00D228B2">
        <w:t xml:space="preserve">interviewed </w:t>
      </w:r>
      <w:r w:rsidR="00317A69">
        <w:t>in Boston</w:t>
      </w:r>
      <w:r w:rsidR="007139E9">
        <w:t xml:space="preserve"> have invested in a monthly pass.</w:t>
      </w:r>
      <w:r w:rsidR="00DB661D">
        <w:t xml:space="preserve"> In Munich, </w:t>
      </w:r>
      <w:r w:rsidR="007566D3">
        <w:t xml:space="preserve">close to </w:t>
      </w:r>
      <w:r w:rsidR="002B6FC6">
        <w:t xml:space="preserve">50% of people having a pass </w:t>
      </w:r>
      <w:r w:rsidR="00F2584C">
        <w:t xml:space="preserve">stated having </w:t>
      </w:r>
      <w:r w:rsidR="00DD547B">
        <w:t xml:space="preserve">a monthly pass. Most surprising was </w:t>
      </w:r>
      <w:r w:rsidR="299AF220">
        <w:t>that</w:t>
      </w:r>
      <w:r w:rsidR="00DD547B">
        <w:t xml:space="preserve"> 50% of people in Munich stated having invested in a yearly pass for public transportation, which </w:t>
      </w:r>
      <w:r w:rsidR="000D3586">
        <w:t>reinforces th</w:t>
      </w:r>
      <w:r w:rsidR="00D228B2">
        <w:t>e</w:t>
      </w:r>
      <w:r w:rsidR="000D3586">
        <w:t xml:space="preserve"> fact that </w:t>
      </w:r>
      <w:r w:rsidR="00174338">
        <w:t xml:space="preserve">the city of Munich listens to the complaints and </w:t>
      </w:r>
      <w:r w:rsidR="004B344B">
        <w:t>improves the public transit system accordingly.</w:t>
      </w:r>
      <w:r w:rsidR="50A745D1">
        <w:t xml:space="preserve"> It certainly relates back to the fact, that nearly 50% of the companies in Munich support public transportation by paying for part of the cost (Chapter </w:t>
      </w:r>
      <w:r w:rsidR="0048467B">
        <w:fldChar w:fldCharType="begin"/>
      </w:r>
      <w:r w:rsidR="0048467B">
        <w:instrText xml:space="preserve"> REF _Ref8557939 \r \h </w:instrText>
      </w:r>
      <w:r w:rsidR="0048467B">
        <w:fldChar w:fldCharType="separate"/>
      </w:r>
      <w:r w:rsidR="00483E71">
        <w:t>4.3</w:t>
      </w:r>
      <w:r w:rsidR="0048467B">
        <w:fldChar w:fldCharType="end"/>
      </w:r>
      <w:r w:rsidR="50A745D1">
        <w:t>).</w:t>
      </w:r>
    </w:p>
    <w:p w14:paraId="226E5380" w14:textId="77777777" w:rsidR="003E1E7B" w:rsidRDefault="003E1E7B">
      <w:pPr>
        <w:rPr>
          <w:rFonts w:asciiTheme="majorHAnsi" w:eastAsiaTheme="majorEastAsia" w:hAnsiTheme="majorHAnsi" w:cstheme="majorBidi"/>
          <w:color w:val="000000" w:themeColor="text1"/>
          <w:sz w:val="32"/>
          <w:szCs w:val="32"/>
        </w:rPr>
      </w:pPr>
      <w:bookmarkStart w:id="74" w:name="_Toc7888751"/>
      <w:bookmarkStart w:id="75" w:name="_Toc7975038"/>
      <w:r>
        <w:br w:type="page"/>
      </w:r>
    </w:p>
    <w:p w14:paraId="257BA3F3" w14:textId="25AFA50F" w:rsidR="008D5937" w:rsidRPr="00AC4ECE" w:rsidRDefault="008D5937" w:rsidP="008D5937">
      <w:pPr>
        <w:pStyle w:val="Heading1"/>
      </w:pPr>
      <w:bookmarkStart w:id="76" w:name="_Toc8742099"/>
      <w:r>
        <w:t>Conclusions</w:t>
      </w:r>
      <w:bookmarkEnd w:id="74"/>
      <w:bookmarkEnd w:id="75"/>
      <w:bookmarkEnd w:id="76"/>
    </w:p>
    <w:p w14:paraId="7FAA8988" w14:textId="407B4490" w:rsidR="00C035CE" w:rsidRDefault="00C035CE" w:rsidP="00C035CE">
      <w:pPr>
        <w:pStyle w:val="Heading2"/>
      </w:pPr>
      <w:bookmarkStart w:id="77" w:name="_Toc7975039"/>
      <w:bookmarkStart w:id="78" w:name="_Toc8742100"/>
      <w:r>
        <w:t>Boston</w:t>
      </w:r>
      <w:bookmarkEnd w:id="77"/>
      <w:bookmarkEnd w:id="78"/>
    </w:p>
    <w:p w14:paraId="299CAE0D" w14:textId="16E147A3" w:rsidR="002140BB" w:rsidRPr="0093787C" w:rsidRDefault="002140BB" w:rsidP="00064B93">
      <w:pPr>
        <w:pStyle w:val="Thesis-Standard"/>
        <w:ind w:firstLine="576"/>
      </w:pPr>
      <w:r w:rsidRPr="00AC4ECE">
        <w:t xml:space="preserve">After interviewing representatives of multiple companies in Boston, they all agreed on the main areas of </w:t>
      </w:r>
      <w:r w:rsidR="006363CD">
        <w:t xml:space="preserve">needed public transit </w:t>
      </w:r>
      <w:r w:rsidRPr="00AC4ECE">
        <w:t>improvements:</w:t>
      </w:r>
      <w:r w:rsidR="0093787C">
        <w:t xml:space="preserve"> m</w:t>
      </w:r>
      <w:r w:rsidRPr="0093787C">
        <w:t>ore convenien</w:t>
      </w:r>
      <w:r w:rsidR="0093787C">
        <w:t>ce, m</w:t>
      </w:r>
      <w:r w:rsidRPr="0093787C">
        <w:t xml:space="preserve">ore reliable </w:t>
      </w:r>
      <w:r w:rsidR="0093787C">
        <w:t xml:space="preserve">services </w:t>
      </w:r>
      <w:r w:rsidRPr="0093787C">
        <w:t>regardless of weather conditions</w:t>
      </w:r>
      <w:r w:rsidR="0093787C">
        <w:t>, a</w:t>
      </w:r>
      <w:r w:rsidRPr="0093787C">
        <w:t xml:space="preserve">nd better </w:t>
      </w:r>
      <w:r w:rsidR="0030342C">
        <w:t>pricing</w:t>
      </w:r>
      <w:r w:rsidR="0093787C">
        <w:t>.</w:t>
      </w:r>
    </w:p>
    <w:p w14:paraId="495F815A" w14:textId="76C426B8" w:rsidR="002140BB" w:rsidRPr="00AC4ECE" w:rsidRDefault="507E9D72" w:rsidP="00064B93">
      <w:pPr>
        <w:pStyle w:val="Thesis-Standard"/>
        <w:ind w:firstLine="720"/>
      </w:pPr>
      <w:r>
        <w:t xml:space="preserve">Currently in Boston, only about 10% of companies interviewed pay for part of the cost for their employees using public transportation. This lack of financial support </w:t>
      </w:r>
      <w:r w:rsidR="00793D60">
        <w:t>most</w:t>
      </w:r>
      <w:r w:rsidR="007C6823">
        <w:t xml:space="preserve"> </w:t>
      </w:r>
      <w:r>
        <w:t>likely detracts from the usage of public transportation. According to the Boston surveys, public transit accessibility is having a greater influence on the location decision for newer/ younger companies. However, interviews with a few long-established companies showed that public transportation had no influence on their location decision at all.</w:t>
      </w:r>
      <w:r w:rsidR="00692F87" w:rsidRPr="0FD03AC9">
        <w:rPr>
          <w:color w:val="auto"/>
        </w:rPr>
        <w:t xml:space="preserve"> </w:t>
      </w:r>
      <w:r w:rsidRPr="0FD03AC9">
        <w:rPr>
          <w:color w:val="auto"/>
        </w:rPr>
        <w:t xml:space="preserve">So with the noted change in attitude, today </w:t>
      </w:r>
      <w:r>
        <w:t>companies actively supporting their employees in the use of public transportation might have an advantage in the future finding employees.</w:t>
      </w:r>
    </w:p>
    <w:p w14:paraId="7F56619B" w14:textId="5ACABEEE" w:rsidR="002F0C68" w:rsidRDefault="60BFF495" w:rsidP="00576785">
      <w:pPr>
        <w:pStyle w:val="Thesis-Standard"/>
        <w:ind w:firstLine="720"/>
      </w:pPr>
      <w:r>
        <w:t>Throughout the interviews, it became evident that more and more companies in Boston - especially younger companies – see access to public transportation as very important in the future. However, for many established companies the Boston public transportation system currently is not seen as valuable and reliable enough to be actively promoted as a commuting method, which means employees are less inclined to use it.</w:t>
      </w:r>
    </w:p>
    <w:p w14:paraId="5516B332" w14:textId="6461EEAB" w:rsidR="009D041E" w:rsidRDefault="0FD03AC9" w:rsidP="00064B93">
      <w:pPr>
        <w:pStyle w:val="Thesis-Standard"/>
        <w:ind w:firstLine="720"/>
      </w:pPr>
      <w:r>
        <w:t xml:space="preserve">Overall from the surveys, it is seen that easy access to public transportation is becoming more and more of a factor in a company's decision where to locate. State Representative, Paul Tucker, and the Chief of Staff of the Mayor of Salem, Dominick </w:t>
      </w:r>
      <w:proofErr w:type="spellStart"/>
      <w:r>
        <w:t>Pangallo</w:t>
      </w:r>
      <w:proofErr w:type="spellEnd"/>
      <w:r>
        <w:t xml:space="preserve">, were the two politicians from the Boston area interviewed for this study. Both politicians emphasized that public transportation and housing are their two </w:t>
      </w:r>
      <w:r w:rsidR="004B569E">
        <w:t xml:space="preserve">top </w:t>
      </w:r>
      <w:r w:rsidR="003B4302">
        <w:t xml:space="preserve">regional </w:t>
      </w:r>
      <w:r>
        <w:t xml:space="preserve">priorities where solutions were actively being discussed. Representative Tucker stated that the state of Massachusetts is billions of dollars behind in investments into public transportation, as both the subway system and the commuter rail </w:t>
      </w:r>
      <w:proofErr w:type="gramStart"/>
      <w:r>
        <w:t>are in need of</w:t>
      </w:r>
      <w:proofErr w:type="gramEnd"/>
      <w:r>
        <w:t xml:space="preserve"> major infrastructure updates.</w:t>
      </w:r>
    </w:p>
    <w:p w14:paraId="65614FDA" w14:textId="70FDC125" w:rsidR="00C035CE" w:rsidRPr="009D041E" w:rsidRDefault="0FD03AC9" w:rsidP="00064B93">
      <w:pPr>
        <w:pStyle w:val="Thesis-Standard"/>
        <w:ind w:firstLine="720"/>
      </w:pPr>
      <w:r>
        <w:t xml:space="preserve">An interesting insight from the interviews were the two possible options </w:t>
      </w:r>
      <w:r w:rsidR="00E25589">
        <w:t xml:space="preserve">for funding public transportation updates </w:t>
      </w:r>
      <w:r>
        <w:t xml:space="preserve">that Massachusetts is currently reviewing. They </w:t>
      </w:r>
      <w:proofErr w:type="gramStart"/>
      <w:r>
        <w:t>are:</w:t>
      </w:r>
      <w:proofErr w:type="gramEnd"/>
      <w:r>
        <w:t xml:space="preserve"> the band-aid approach or the big investment approach. The </w:t>
      </w:r>
      <w:r w:rsidR="000A065C">
        <w:t>b</w:t>
      </w:r>
      <w:r>
        <w:t>and-</w:t>
      </w:r>
      <w:r w:rsidR="000A065C">
        <w:t>a</w:t>
      </w:r>
      <w:r>
        <w:t>id approach is where issues are only being solved short term with minimal cost, but enough to keep the public transit system up and running. The big investment is committing large amounts of money to fix the issues long term. According to Representative Tucker, there was a Millionaire’s Tax that got proposed but the law never went into effect. This tax would have raised about a billion dollars a year that would have been then invested towards public transportation and helped with the big investment.</w:t>
      </w:r>
    </w:p>
    <w:p w14:paraId="20CCE363" w14:textId="4812088B" w:rsidR="00C035CE" w:rsidRPr="009D041E" w:rsidRDefault="0FD03AC9" w:rsidP="00064B93">
      <w:pPr>
        <w:pStyle w:val="Thesis-Standard"/>
        <w:ind w:firstLine="720"/>
      </w:pPr>
      <w:r>
        <w:t xml:space="preserve">Both politicians stated that it is their long-term goal in Boston to increase the availability and use of public transportation. Specifically, two main projects were mentioned: Dominick </w:t>
      </w:r>
      <w:proofErr w:type="spellStart"/>
      <w:r>
        <w:t>Pangallo</w:t>
      </w:r>
      <w:proofErr w:type="spellEnd"/>
      <w:r>
        <w:t xml:space="preserve"> indicated that one of the main improvements </w:t>
      </w:r>
      <w:r w:rsidR="001364DA">
        <w:t>he supports</w:t>
      </w:r>
      <w:r w:rsidR="00F57AB7">
        <w:t xml:space="preserve"> is </w:t>
      </w:r>
      <w:r>
        <w:t xml:space="preserve">to increase the ferry services into the city of Boston. Through the expansion of the waterway services, </w:t>
      </w:r>
      <w:r w:rsidR="0067561B">
        <w:t>his</w:t>
      </w:r>
      <w:r>
        <w:t xml:space="preserve"> belief is that people’s overall public transportation use would increase.</w:t>
      </w:r>
    </w:p>
    <w:p w14:paraId="04952CCA" w14:textId="74AC91B3" w:rsidR="007116F9" w:rsidRDefault="0FD03AC9" w:rsidP="00064B93">
      <w:pPr>
        <w:pStyle w:val="Thesis-Standard"/>
        <w:ind w:firstLine="576"/>
      </w:pPr>
      <w:r>
        <w:t xml:space="preserve">To achieve their long-term goals, both politicians agreed that the Commuter Rail </w:t>
      </w:r>
      <w:proofErr w:type="gramStart"/>
      <w:r>
        <w:t>has to</w:t>
      </w:r>
      <w:proofErr w:type="gramEnd"/>
      <w:r>
        <w:t xml:space="preserve"> be improved to make it more convenient for people to use. The city of Salem along with Salem State University and the Salem Hospital are working on getting an additional commuter rail stop in South Salem. This new stop would make the commuter rail more accessible to students and employees. Another part that got mentioned is the increase of train frequency to make the times of train arrivals more convenient. Along those lines, President Keenan of Salem State University stated that if the connection to the public transit system was improved and became more accessible, he would increase the promotions for the usage of public transportation to faculty and students.</w:t>
      </w:r>
    </w:p>
    <w:p w14:paraId="549E04C4" w14:textId="77777777" w:rsidR="00BE2345" w:rsidRPr="007116F9" w:rsidRDefault="00BE2345" w:rsidP="00064B93">
      <w:pPr>
        <w:pStyle w:val="Thesis-Standard"/>
        <w:ind w:firstLine="576"/>
      </w:pPr>
    </w:p>
    <w:p w14:paraId="7C2CC053" w14:textId="6E7D562C" w:rsidR="00C035CE" w:rsidRDefault="00C035CE" w:rsidP="00C035CE">
      <w:pPr>
        <w:pStyle w:val="Heading2"/>
      </w:pPr>
      <w:bookmarkStart w:id="79" w:name="_Toc7975040"/>
      <w:bookmarkStart w:id="80" w:name="_Toc8742101"/>
      <w:r>
        <w:t>Munich</w:t>
      </w:r>
      <w:bookmarkEnd w:id="79"/>
      <w:bookmarkEnd w:id="80"/>
    </w:p>
    <w:p w14:paraId="463BD79C" w14:textId="44346240" w:rsidR="00BA7AA6" w:rsidRPr="00673B0A" w:rsidRDefault="0FD03AC9" w:rsidP="00064B93">
      <w:pPr>
        <w:pStyle w:val="Thesis-Standard"/>
        <w:ind w:firstLine="576"/>
      </w:pPr>
      <w:r>
        <w:t xml:space="preserve">After interviewing officials at six companies and a university in Munich, the following conclusion can be drawn. German companies and the university consider public transportation a lot more important when making locational decisions than in Boston. There was only one company </w:t>
      </w:r>
      <w:proofErr w:type="spellStart"/>
      <w:r w:rsidR="004E4298">
        <w:t>surve</w:t>
      </w:r>
      <w:r w:rsidR="009668D4">
        <w:t>yd</w:t>
      </w:r>
      <w:proofErr w:type="spellEnd"/>
      <w:r w:rsidR="009668D4">
        <w:t xml:space="preserve"> </w:t>
      </w:r>
      <w:r>
        <w:t>that d</w:t>
      </w:r>
      <w:r w:rsidR="009668D4">
        <w:t>id</w:t>
      </w:r>
      <w:r>
        <w:t xml:space="preserve"> not consider public transportation</w:t>
      </w:r>
      <w:r w:rsidR="00B30DA6">
        <w:t xml:space="preserve"> important</w:t>
      </w:r>
      <w:r>
        <w:t>. On the other hand, the university official stated it chose its current location because of the accessibility through multiple different modes of public transportation.</w:t>
      </w:r>
    </w:p>
    <w:p w14:paraId="0D0B940D" w14:textId="5BB9C645" w:rsidR="007116F9" w:rsidRDefault="0FD03AC9" w:rsidP="00064B93">
      <w:pPr>
        <w:pStyle w:val="Thesis-Standard"/>
        <w:ind w:firstLine="720"/>
      </w:pPr>
      <w:r>
        <w:t xml:space="preserve">Compared to Boston, complaints </w:t>
      </w:r>
      <w:r w:rsidR="008C6436">
        <w:t xml:space="preserve">about the public transportation </w:t>
      </w:r>
      <w:r w:rsidR="004C2768">
        <w:t xml:space="preserve">system </w:t>
      </w:r>
      <w:r>
        <w:t xml:space="preserve">were </w:t>
      </w:r>
      <w:proofErr w:type="gramStart"/>
      <w:r>
        <w:t>definitely not</w:t>
      </w:r>
      <w:proofErr w:type="gramEnd"/>
      <w:r>
        <w:t xml:space="preserve"> as frequent as all Munich officials said the system is pretty good. But just like in Boston, the weather impact on the suburban trains was stated as a big concern. It is also the reason companies prefer to be connected to the subways, buses or trams over the suburban trains. The other issue with public transportation that was mentioned a few times in Munich was the overcrowding or lack of capacity on trains especially during rush hour. This could impact companies as employees will have a harder time using the trains to get to and from work in the morning and evening. It is also a less pleasurable experience. The greater usage of public transportation in Munich compared to Boston could be partially explained by that the fact that close to 50% of the companies interviewed pay for part of the cost. This means companies have considered public transportation when choosing their location and are promoting its usage by taking over part of the cost from their employees.</w:t>
      </w:r>
    </w:p>
    <w:p w14:paraId="7B84C882" w14:textId="6F3BE426" w:rsidR="00AB7E66" w:rsidRPr="00583472" w:rsidRDefault="0FD03AC9" w:rsidP="00FF5587">
      <w:pPr>
        <w:pStyle w:val="Thesis-Standard"/>
        <w:ind w:firstLine="720"/>
      </w:pPr>
      <w:r>
        <w:t>A local politician for the city of Munich provided a different perspective from the companies and employees on the importance of public transportation. Unlike in Boston, the city of Munich has recognized and accepted many of the concerns that employees and companies mentioned in the online survey and in the personal interviews, like overcrowding, reliability or convenience. As such, the city of Munich is in full support of expanding the current public transit system to better suit the needs and demands of its people. There are several projects to improve public transportation in Munich, some of which are already being implemented.</w:t>
      </w:r>
    </w:p>
    <w:p w14:paraId="6CC25542" w14:textId="41A9A36A" w:rsidR="00930972" w:rsidRPr="00AD6900" w:rsidRDefault="00BA7AA6" w:rsidP="00FF5587">
      <w:pPr>
        <w:pStyle w:val="Thesis-Standard"/>
        <w:ind w:firstLine="720"/>
      </w:pPr>
      <w:r w:rsidRPr="003757F0">
        <w:t>Part of the expansion plan is to increase the capacity on the subways and trains in general. In order to address this issue of capacity, the Munich Transportation Corporation ha</w:t>
      </w:r>
      <w:r w:rsidR="00251EAF">
        <w:t>s</w:t>
      </w:r>
      <w:r w:rsidRPr="003757F0">
        <w:t xml:space="preserve"> introduced a new model of subway car that has </w:t>
      </w:r>
      <w:r w:rsidR="002D1886" w:rsidRPr="003757F0">
        <w:t>almost</w:t>
      </w:r>
      <w:r w:rsidRPr="003757F0">
        <w:t xml:space="preserve"> double the capacity </w:t>
      </w:r>
      <w:r w:rsidR="00251EAF">
        <w:t>of</w:t>
      </w:r>
      <w:r w:rsidRPr="003757F0">
        <w:t xml:space="preserve"> the original model of subway cars. Once all the subways have been replaced, it should address the issue of overcrowded trains</w:t>
      </w:r>
      <w:r w:rsidR="002D1886" w:rsidRPr="003757F0">
        <w:t>.</w:t>
      </w:r>
      <w:r w:rsidR="00FF5587">
        <w:t xml:space="preserve"> </w:t>
      </w:r>
      <w:r w:rsidRPr="00AD6900">
        <w:t xml:space="preserve">In addition, the city is </w:t>
      </w:r>
      <w:r w:rsidR="002D1886" w:rsidRPr="00AD6900">
        <w:t>adding</w:t>
      </w:r>
      <w:r w:rsidRPr="00AD6900">
        <w:t xml:space="preserve"> a new and additional “</w:t>
      </w:r>
      <w:proofErr w:type="spellStart"/>
      <w:r w:rsidRPr="00AD6900">
        <w:t>Stammstrecke</w:t>
      </w:r>
      <w:proofErr w:type="spellEnd"/>
      <w:r w:rsidRPr="00AD6900">
        <w:t xml:space="preserve">” for the </w:t>
      </w:r>
      <w:r w:rsidR="00F22FB5" w:rsidRPr="00AD6900">
        <w:t>suburban trains</w:t>
      </w:r>
      <w:r w:rsidRPr="00AD6900">
        <w:t xml:space="preserve"> to relieve the traffic on the original one</w:t>
      </w:r>
      <w:r w:rsidR="00757044" w:rsidRPr="00AD6900">
        <w:t>, which is being sponsored by the Deutsche Bahn.</w:t>
      </w:r>
      <w:r w:rsidR="00FF5587">
        <w:t xml:space="preserve"> </w:t>
      </w:r>
      <w:r w:rsidR="00757044" w:rsidRPr="00AD6900">
        <w:t>Furthermore,</w:t>
      </w:r>
      <w:r w:rsidRPr="00AD6900">
        <w:t xml:space="preserve"> new subway lines to offer better connections outside the city center and to relieve the existing lines</w:t>
      </w:r>
      <w:r w:rsidR="00F22FB5" w:rsidRPr="00AD6900">
        <w:t xml:space="preserve"> are planned</w:t>
      </w:r>
      <w:r w:rsidR="00FF5587">
        <w:t xml:space="preserve">. </w:t>
      </w:r>
      <w:r w:rsidRPr="00AD6900">
        <w:t xml:space="preserve">Finally, the city is also planning to expand their bus network by implementing more bus lines. In order to achieve </w:t>
      </w:r>
      <w:r w:rsidR="00857C3F" w:rsidRPr="00AD6900">
        <w:t>this</w:t>
      </w:r>
      <w:r w:rsidRPr="00AD6900">
        <w:t>, the city has introduced a</w:t>
      </w:r>
      <w:r w:rsidR="00857C3F" w:rsidRPr="00AD6900">
        <w:t>n</w:t>
      </w:r>
      <w:r w:rsidRPr="00AD6900">
        <w:t xml:space="preserve"> </w:t>
      </w:r>
      <w:r w:rsidR="00251EAF">
        <w:t>i</w:t>
      </w:r>
      <w:r w:rsidRPr="00AD6900">
        <w:t>nvestment plan for Public Transportation</w:t>
      </w:r>
      <w:r w:rsidR="00857C3F" w:rsidRPr="00AD6900">
        <w:t xml:space="preserve"> totaling 5.5 </w:t>
      </w:r>
      <w:r w:rsidR="00251EAF">
        <w:t>b</w:t>
      </w:r>
      <w:r w:rsidR="00857C3F" w:rsidRPr="00AD6900">
        <w:t>illion Euros</w:t>
      </w:r>
      <w:r w:rsidRPr="00AD6900">
        <w:t>. This plan is currently under review with the city.</w:t>
      </w:r>
    </w:p>
    <w:p w14:paraId="60061E4C" w14:textId="270AC9DF" w:rsidR="00F22FB5" w:rsidRDefault="507E9D72" w:rsidP="007C2DD8">
      <w:pPr>
        <w:pStyle w:val="Thesis-Standard"/>
        <w:ind w:firstLine="576"/>
      </w:pPr>
      <w:proofErr w:type="gramStart"/>
      <w:r>
        <w:t>In regards to</w:t>
      </w:r>
      <w:proofErr w:type="gramEnd"/>
      <w:r>
        <w:t xml:space="preserve"> funding, larger infrastructure projects are financed by the city of Munich and by the Munich Transportation Corporation, as the infrastructure is still owned by the city. Therefore, the city of Munich receives funding from the state of Bavaria, but also from the Deutsche Bahn at the federal level.</w:t>
      </w:r>
    </w:p>
    <w:p w14:paraId="41B1CDD8" w14:textId="77777777" w:rsidR="002D3CD9" w:rsidRDefault="002D3CD9" w:rsidP="00540F3E">
      <w:pPr>
        <w:pStyle w:val="Thesis-Standard"/>
      </w:pPr>
    </w:p>
    <w:p w14:paraId="33DDDA3B" w14:textId="2A9C562D" w:rsidR="007116F9" w:rsidRDefault="007116F9" w:rsidP="007116F9">
      <w:pPr>
        <w:pStyle w:val="Heading2"/>
      </w:pPr>
      <w:bookmarkStart w:id="81" w:name="_Toc7975041"/>
      <w:bookmarkStart w:id="82" w:name="_Toc8742102"/>
      <w:r>
        <w:t>Overall</w:t>
      </w:r>
      <w:bookmarkEnd w:id="81"/>
      <w:r w:rsidR="000E7358">
        <w:t xml:space="preserve"> Conclusions</w:t>
      </w:r>
      <w:bookmarkEnd w:id="82"/>
    </w:p>
    <w:p w14:paraId="0C5D40B9" w14:textId="5E364197" w:rsidR="001F4EDD" w:rsidRDefault="0FD03AC9" w:rsidP="00540F3E">
      <w:pPr>
        <w:pStyle w:val="Thesis-Standard"/>
      </w:pPr>
      <w:r>
        <w:t xml:space="preserve">There are many advantages the city of Munich sees in public transportation, which also could apply to Boston. They </w:t>
      </w:r>
      <w:proofErr w:type="gramStart"/>
      <w:r>
        <w:t>are:</w:t>
      </w:r>
      <w:proofErr w:type="gramEnd"/>
      <w:r>
        <w:t xml:space="preserve"> more optimal land use as most of public transportation is underground; fewer cars on the streets; </w:t>
      </w:r>
      <w:r w:rsidR="00C37F50">
        <w:t xml:space="preserve">a </w:t>
      </w:r>
      <w:r>
        <w:t>more environmentally friendly method of transportation, therefore contributing positively to climate change</w:t>
      </w:r>
      <w:r w:rsidR="00BB070E">
        <w:t>.</w:t>
      </w:r>
      <w:r>
        <w:t xml:space="preserve"> </w:t>
      </w:r>
      <w:r w:rsidR="00BB070E">
        <w:t>F</w:t>
      </w:r>
      <w:r>
        <w:t>or example</w:t>
      </w:r>
      <w:r w:rsidR="00BD66A9">
        <w:t>,</w:t>
      </w:r>
      <w:r>
        <w:t xml:space="preserve"> all trains in the Munich public transit system are electric (while the Boston commuter rail is still running on diesel); faster mode of transportation around the city compared to cars; and more mobility for non-driver</w:t>
      </w:r>
      <w:r w:rsidR="008B6ED7">
        <w:t>s</w:t>
      </w:r>
      <w:r>
        <w:t xml:space="preserve"> such as elderly people and children.</w:t>
      </w:r>
    </w:p>
    <w:p w14:paraId="0B1C13E7" w14:textId="34F79FA0" w:rsidR="0FD03AC9" w:rsidRDefault="3893234C" w:rsidP="0FD03AC9">
      <w:pPr>
        <w:pStyle w:val="Thesis-Standard"/>
      </w:pPr>
      <w:r>
        <w:t xml:space="preserve">Public transportation is clearly being used by employees </w:t>
      </w:r>
      <w:r w:rsidR="00712ECE">
        <w:t>as</w:t>
      </w:r>
      <w:r>
        <w:t xml:space="preserve"> a commuting method to and from work. The main difference is that in Munich public transit is used more than in Boston. This can be related back to the financial support of companies in Munich paying for part of the cost as well as accessibility. But, as seen in the interviews, companies are factoring in public transportation more when making the decision on where to locate.</w:t>
      </w:r>
    </w:p>
    <w:p w14:paraId="63129F3B" w14:textId="282D4E2D" w:rsidR="0FD03AC9" w:rsidRDefault="3893234C" w:rsidP="0FD03AC9">
      <w:pPr>
        <w:pStyle w:val="Thesis-Standard"/>
      </w:pPr>
      <w:r>
        <w:t xml:space="preserve"> The overall condition </w:t>
      </w:r>
      <w:r w:rsidR="00C37F50">
        <w:t xml:space="preserve">as well as </w:t>
      </w:r>
      <w:r w:rsidR="005A3981">
        <w:t xml:space="preserve">the </w:t>
      </w:r>
      <w:proofErr w:type="spellStart"/>
      <w:r w:rsidR="005A3981">
        <w:t>availibility</w:t>
      </w:r>
      <w:proofErr w:type="spellEnd"/>
      <w:r w:rsidR="00C37F50">
        <w:t xml:space="preserve"> </w:t>
      </w:r>
      <w:r>
        <w:t xml:space="preserve">of the public transportation system play a key role whether people use it as a mode of transportation. While the services offered are comparable between Boston and Munich, the main difference is the up to date technology and </w:t>
      </w:r>
      <w:r w:rsidR="00C53621">
        <w:t xml:space="preserve">the </w:t>
      </w:r>
      <w:r w:rsidR="00C07BB2">
        <w:t xml:space="preserve">modern </w:t>
      </w:r>
      <w:r>
        <w:t>trains the city of Munich has implemented</w:t>
      </w:r>
      <w:r w:rsidR="009733B8">
        <w:t>,</w:t>
      </w:r>
      <w:r>
        <w:t xml:space="preserve"> </w:t>
      </w:r>
      <w:r w:rsidR="006F57D0">
        <w:t xml:space="preserve">an </w:t>
      </w:r>
      <w:r>
        <w:t xml:space="preserve">area were Boston’s public transit system seems to </w:t>
      </w:r>
      <w:r w:rsidR="0010035B">
        <w:t>have</w:t>
      </w:r>
      <w:r>
        <w:t xml:space="preserve"> fallen behind. </w:t>
      </w:r>
    </w:p>
    <w:p w14:paraId="569B5E38" w14:textId="2595375F" w:rsidR="476CAA1B" w:rsidRDefault="3893234C" w:rsidP="476CAA1B">
      <w:pPr>
        <w:pStyle w:val="Thesis-Standard"/>
      </w:pPr>
      <w:r>
        <w:t xml:space="preserve">In order to </w:t>
      </w:r>
      <w:r w:rsidR="00914616">
        <w:t>update</w:t>
      </w:r>
      <w:r w:rsidR="00676F06">
        <w:t xml:space="preserve"> to</w:t>
      </w:r>
      <w:r>
        <w:t xml:space="preserve"> the newest technology and modern trains, public transportation needs to </w:t>
      </w:r>
      <w:r w:rsidR="007E31A9">
        <w:t xml:space="preserve">be </w:t>
      </w:r>
      <w:r>
        <w:t>fully supported by the city and by local politicians</w:t>
      </w:r>
      <w:r w:rsidR="00E01D12">
        <w:t xml:space="preserve"> to get the </w:t>
      </w:r>
      <w:proofErr w:type="spellStart"/>
      <w:r w:rsidR="00E01D12">
        <w:t>nessesar</w:t>
      </w:r>
      <w:r w:rsidR="00F43421">
        <w:t>y</w:t>
      </w:r>
      <w:proofErr w:type="spellEnd"/>
      <w:r w:rsidR="00E01D12">
        <w:t xml:space="preserve"> </w:t>
      </w:r>
      <w:proofErr w:type="spellStart"/>
      <w:r w:rsidR="00E01D12">
        <w:t>fundings</w:t>
      </w:r>
      <w:proofErr w:type="spellEnd"/>
      <w:r>
        <w:t xml:space="preserve">. While in Boston, some politicians, like Representative Paul Tucker, are in full support of public transportation, it is not enough to </w:t>
      </w:r>
      <w:r w:rsidR="004A134B">
        <w:t xml:space="preserve">provide the funds for the </w:t>
      </w:r>
      <w:proofErr w:type="spellStart"/>
      <w:r w:rsidR="001C43DA">
        <w:t>nessesary</w:t>
      </w:r>
      <w:proofErr w:type="spellEnd"/>
      <w:r w:rsidR="001C43DA">
        <w:t xml:space="preserve"> updates</w:t>
      </w:r>
      <w:r>
        <w:t xml:space="preserve">. In Munich, on the other hand, the city is fully supporting public transportation and </w:t>
      </w:r>
      <w:r w:rsidR="00536729">
        <w:t>is con</w:t>
      </w:r>
      <w:r w:rsidR="00201D60">
        <w:t>s</w:t>
      </w:r>
      <w:r w:rsidR="00536729">
        <w:t xml:space="preserve">tantly </w:t>
      </w:r>
      <w:r>
        <w:t>updating the system to suit the needs of the people.</w:t>
      </w:r>
    </w:p>
    <w:p w14:paraId="1EF7D1F6" w14:textId="1FA68130" w:rsidR="00D13B73" w:rsidRDefault="507E9D72" w:rsidP="00540F3E">
      <w:pPr>
        <w:pStyle w:val="Thesis-Standard"/>
      </w:pPr>
      <w:r>
        <w:t>Overall public transportation is the ticket to the future for sustainable transportation. Cities like Boston and Munich are reaching limits for cars on the streets and public transportation is the one sustainable solution along with walking and biking. Munich is ahead of Boston, but as can be seen</w:t>
      </w:r>
      <w:r w:rsidR="00911070">
        <w:t>,</w:t>
      </w:r>
      <w:r>
        <w:t xml:space="preserve"> especially for new companies in Boston, access </w:t>
      </w:r>
      <w:r w:rsidR="10553301">
        <w:t>to public</w:t>
      </w:r>
      <w:r>
        <w:t xml:space="preserve"> transportation is becoming </w:t>
      </w:r>
      <w:r w:rsidR="00D94302">
        <w:t>increasingly</w:t>
      </w:r>
      <w:r>
        <w:t xml:space="preserve"> important.</w:t>
      </w:r>
    </w:p>
    <w:p w14:paraId="31771E73" w14:textId="06CEEA41" w:rsidR="00E006B7" w:rsidRDefault="00E006B7">
      <w:pPr>
        <w:rPr>
          <w:rFonts w:asciiTheme="majorHAnsi" w:eastAsiaTheme="majorEastAsia" w:hAnsiTheme="majorHAnsi" w:cstheme="majorBidi"/>
          <w:color w:val="000000" w:themeColor="text1"/>
          <w:sz w:val="32"/>
          <w:szCs w:val="32"/>
        </w:rPr>
      </w:pPr>
      <w:bookmarkStart w:id="83" w:name="_Toc7975042"/>
      <w:r>
        <w:rPr>
          <w:rFonts w:asciiTheme="majorHAnsi" w:eastAsiaTheme="majorEastAsia" w:hAnsiTheme="majorHAnsi" w:cstheme="majorBidi"/>
          <w:color w:val="000000" w:themeColor="text1"/>
          <w:sz w:val="32"/>
          <w:szCs w:val="32"/>
        </w:rPr>
        <w:br w:type="page"/>
      </w:r>
    </w:p>
    <w:p w14:paraId="2506A495" w14:textId="3F260ABF" w:rsidR="00D13B73" w:rsidRDefault="00D13B73" w:rsidP="00D13B73">
      <w:pPr>
        <w:pStyle w:val="Heading1"/>
      </w:pPr>
      <w:bookmarkStart w:id="84" w:name="_Toc8742103"/>
      <w:r>
        <w:t>Bibliography</w:t>
      </w:r>
      <w:bookmarkEnd w:id="83"/>
      <w:bookmarkEnd w:id="84"/>
    </w:p>
    <w:p w14:paraId="2B4F1AF0" w14:textId="53BA7AB7" w:rsidR="00E101A0" w:rsidRPr="00623F3E" w:rsidRDefault="00E101A0" w:rsidP="00E101A0">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623F3E">
        <w:rPr>
          <w:rFonts w:ascii="-webkit-standard" w:eastAsia="Times New Roman" w:hAnsi="-webkit-standard" w:cs="Times New Roman"/>
          <w:color w:val="000000" w:themeColor="text1"/>
          <w:sz w:val="24"/>
          <w:szCs w:val="24"/>
        </w:rPr>
        <w:t>Anderson, Monica. “Who Relies on Public Transit in the U.S.”</w:t>
      </w:r>
      <w:r w:rsidR="00E828C4" w:rsidRPr="00623F3E">
        <w:rPr>
          <w:rFonts w:ascii="-webkit-standard" w:eastAsia="Times New Roman" w:hAnsi="-webkit-standard" w:cs="Times New Roman"/>
          <w:color w:val="000000" w:themeColor="text1"/>
          <w:sz w:val="24"/>
          <w:szCs w:val="24"/>
        </w:rPr>
        <w:t xml:space="preserve"> </w:t>
      </w:r>
      <w:r w:rsidRPr="00623F3E">
        <w:rPr>
          <w:rFonts w:ascii="-webkit-standard" w:eastAsia="Times New Roman" w:hAnsi="-webkit-standard" w:cs="Times New Roman"/>
          <w:i/>
          <w:color w:val="000000" w:themeColor="text1"/>
          <w:sz w:val="24"/>
          <w:szCs w:val="24"/>
        </w:rPr>
        <w:t>Pew Research Center</w:t>
      </w:r>
      <w:r w:rsidRPr="00623F3E">
        <w:rPr>
          <w:rFonts w:ascii="-webkit-standard" w:eastAsia="Times New Roman" w:hAnsi="-webkit-standard" w:cs="Times New Roman"/>
          <w:color w:val="000000" w:themeColor="text1"/>
          <w:sz w:val="24"/>
          <w:szCs w:val="24"/>
        </w:rPr>
        <w:t xml:space="preserve">, Pew Research Center, 7 Apr. 2016, </w:t>
      </w:r>
      <w:hyperlink r:id="rId30" w:history="1">
        <w:r w:rsidRPr="00623F3E">
          <w:rPr>
            <w:rStyle w:val="Hyperlink"/>
            <w:rFonts w:ascii="-webkit-standard" w:eastAsia="Times New Roman" w:hAnsi="-webkit-standard" w:cs="Times New Roman"/>
            <w:color w:val="000000" w:themeColor="text1"/>
            <w:sz w:val="24"/>
            <w:szCs w:val="24"/>
          </w:rPr>
          <w:t>www.pewresearch.org/fact-tank/2016/04/07/who-relies-on-public-transit-in-the-u-s</w:t>
        </w:r>
      </w:hyperlink>
      <w:r w:rsidRPr="00623F3E">
        <w:rPr>
          <w:rFonts w:ascii="-webkit-standard" w:eastAsia="Times New Roman" w:hAnsi="-webkit-standard" w:cs="Times New Roman"/>
          <w:color w:val="000000" w:themeColor="text1"/>
          <w:sz w:val="24"/>
          <w:szCs w:val="24"/>
        </w:rPr>
        <w:t>.</w:t>
      </w:r>
    </w:p>
    <w:p w14:paraId="0C820A70" w14:textId="3402B2B2" w:rsidR="00D13B73" w:rsidRPr="00623F3E" w:rsidRDefault="00D13B73" w:rsidP="00D13B73">
      <w:pPr>
        <w:pStyle w:val="NormalWeb"/>
        <w:ind w:left="567" w:hanging="567"/>
        <w:rPr>
          <w:rFonts w:ascii="-webkit-standard" w:hAnsi="-webkit-standard"/>
          <w:color w:val="000000" w:themeColor="text1"/>
        </w:rPr>
      </w:pPr>
      <w:r w:rsidRPr="00623F3E">
        <w:rPr>
          <w:rFonts w:ascii="-webkit-standard" w:hAnsi="-webkit-standard"/>
          <w:color w:val="000000" w:themeColor="text1"/>
        </w:rPr>
        <w:t>DeWitt, Kaylee. “How to Choose a Business Location | Business Location Analysis Guide.”</w:t>
      </w:r>
      <w:r w:rsidRPr="00623F3E">
        <w:rPr>
          <w:rStyle w:val="apple-converted-space"/>
          <w:rFonts w:ascii="-webkit-standard" w:hAnsi="-webkit-standard"/>
          <w:color w:val="000000" w:themeColor="text1"/>
        </w:rPr>
        <w:t> </w:t>
      </w:r>
      <w:r w:rsidRPr="00623F3E">
        <w:rPr>
          <w:rFonts w:ascii="-webkit-standard" w:hAnsi="-webkit-standard"/>
          <w:i/>
          <w:color w:val="000000" w:themeColor="text1"/>
        </w:rPr>
        <w:t>Patriot Software for Small Business</w:t>
      </w:r>
      <w:r w:rsidRPr="00623F3E">
        <w:rPr>
          <w:rFonts w:ascii="-webkit-standard" w:hAnsi="-webkit-standard"/>
          <w:color w:val="000000" w:themeColor="text1"/>
        </w:rPr>
        <w:t xml:space="preserve">, 21 Mar. 2017, </w:t>
      </w:r>
      <w:hyperlink r:id="rId31" w:history="1">
        <w:r w:rsidRPr="00623F3E">
          <w:rPr>
            <w:rStyle w:val="Hyperlink"/>
            <w:rFonts w:ascii="-webkit-standard" w:hAnsi="-webkit-standard"/>
            <w:color w:val="000000" w:themeColor="text1"/>
          </w:rPr>
          <w:t>smallbusiness.patriotsoftware.com/how-to-choose-small-business-location-factors-analysis/</w:t>
        </w:r>
      </w:hyperlink>
      <w:r w:rsidR="00A62648" w:rsidRPr="00623F3E">
        <w:rPr>
          <w:rFonts w:ascii="-webkit-standard" w:hAnsi="-webkit-standard"/>
          <w:color w:val="000000" w:themeColor="text1"/>
        </w:rPr>
        <w:t>.</w:t>
      </w:r>
    </w:p>
    <w:p w14:paraId="7007348D" w14:textId="668E25F0" w:rsidR="00780ABA" w:rsidRPr="00623F3E" w:rsidRDefault="00780ABA" w:rsidP="00780ABA">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623F3E">
        <w:rPr>
          <w:rFonts w:ascii="-webkit-standard" w:eastAsia="Times New Roman" w:hAnsi="-webkit-standard" w:cs="Times New Roman"/>
          <w:color w:val="000000" w:themeColor="text1"/>
          <w:sz w:val="24"/>
          <w:szCs w:val="24"/>
        </w:rPr>
        <w:t>Florida, Richard. “The Geography of How We Get to Work.”</w:t>
      </w:r>
      <w:r w:rsidR="00E828C4" w:rsidRPr="00623F3E">
        <w:rPr>
          <w:rFonts w:ascii="-webkit-standard" w:eastAsia="Times New Roman" w:hAnsi="-webkit-standard" w:cs="Times New Roman"/>
          <w:color w:val="000000" w:themeColor="text1"/>
          <w:sz w:val="24"/>
          <w:szCs w:val="24"/>
        </w:rPr>
        <w:t xml:space="preserve"> </w:t>
      </w:r>
      <w:r w:rsidRPr="00623F3E">
        <w:rPr>
          <w:rFonts w:ascii="-webkit-standard" w:eastAsia="Times New Roman" w:hAnsi="-webkit-standard" w:cs="Times New Roman"/>
          <w:i/>
          <w:color w:val="000000" w:themeColor="text1"/>
          <w:sz w:val="24"/>
          <w:szCs w:val="24"/>
        </w:rPr>
        <w:t>The Atlantic</w:t>
      </w:r>
      <w:r w:rsidRPr="00623F3E">
        <w:rPr>
          <w:rFonts w:ascii="-webkit-standard" w:eastAsia="Times New Roman" w:hAnsi="-webkit-standard" w:cs="Times New Roman"/>
          <w:color w:val="000000" w:themeColor="text1"/>
          <w:sz w:val="24"/>
          <w:szCs w:val="24"/>
        </w:rPr>
        <w:t xml:space="preserve">, Atlantic Media Company, 13 July 2011, </w:t>
      </w:r>
      <w:hyperlink r:id="rId32" w:history="1">
        <w:r w:rsidRPr="00623F3E">
          <w:rPr>
            <w:rStyle w:val="Hyperlink"/>
            <w:rFonts w:ascii="-webkit-standard" w:eastAsia="Times New Roman" w:hAnsi="-webkit-standard" w:cs="Times New Roman"/>
            <w:color w:val="000000" w:themeColor="text1"/>
            <w:sz w:val="24"/>
            <w:szCs w:val="24"/>
          </w:rPr>
          <w:t>www.theatlantic.com/national/archive/2011/07/the-geography-of-how-we-get-to-work/240258/</w:t>
        </w:r>
      </w:hyperlink>
      <w:r w:rsidRPr="00623F3E">
        <w:rPr>
          <w:rFonts w:ascii="-webkit-standard" w:eastAsia="Times New Roman" w:hAnsi="-webkit-standard" w:cs="Times New Roman"/>
          <w:color w:val="000000" w:themeColor="text1"/>
          <w:sz w:val="24"/>
          <w:szCs w:val="24"/>
        </w:rPr>
        <w:t xml:space="preserve">. </w:t>
      </w:r>
    </w:p>
    <w:p w14:paraId="1AF700C8" w14:textId="765248C4" w:rsidR="007E79DE" w:rsidRPr="00623F3E" w:rsidRDefault="007E79DE" w:rsidP="007E79DE">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623F3E">
        <w:rPr>
          <w:rFonts w:ascii="-webkit-standard" w:eastAsia="Times New Roman" w:hAnsi="-webkit-standard" w:cs="Times New Roman"/>
          <w:i/>
          <w:color w:val="000000" w:themeColor="text1"/>
          <w:sz w:val="24"/>
          <w:szCs w:val="24"/>
        </w:rPr>
        <w:t>Getting to Work: Transportation Policy and Access to Job Opportunities</w:t>
      </w:r>
      <w:r w:rsidRPr="00623F3E">
        <w:rPr>
          <w:rFonts w:ascii="-webkit-standard" w:eastAsia="Times New Roman" w:hAnsi="-webkit-standard" w:cs="Times New Roman"/>
          <w:color w:val="000000" w:themeColor="text1"/>
          <w:sz w:val="24"/>
          <w:szCs w:val="24"/>
        </w:rPr>
        <w:t>. The Leadership Conference Education Fund, July 2011</w:t>
      </w:r>
      <w:r w:rsidR="00B91677">
        <w:rPr>
          <w:rFonts w:ascii="-webkit-standard" w:eastAsia="Times New Roman" w:hAnsi="-webkit-standard" w:cs="Times New Roman"/>
          <w:color w:val="000000" w:themeColor="text1"/>
          <w:sz w:val="24"/>
          <w:szCs w:val="24"/>
        </w:rPr>
        <w:t xml:space="preserve">, </w:t>
      </w:r>
      <w:hyperlink r:id="rId33" w:history="1">
        <w:r w:rsidR="00B91677" w:rsidRPr="00B91677">
          <w:rPr>
            <w:rStyle w:val="Hyperlink"/>
            <w:rFonts w:ascii="-webkit-standard" w:eastAsia="Times New Roman" w:hAnsi="-webkit-standard" w:cs="Times New Roman"/>
            <w:color w:val="000000" w:themeColor="text1"/>
            <w:sz w:val="24"/>
            <w:szCs w:val="24"/>
          </w:rPr>
          <w:t>http://civilrightsdocs.info/pdf/docs/transportation/getting-to-work-july20.pdf</w:t>
        </w:r>
      </w:hyperlink>
    </w:p>
    <w:p w14:paraId="191F10C3" w14:textId="4DBE8C93" w:rsidR="00982108" w:rsidRPr="00623F3E" w:rsidRDefault="031B3D65" w:rsidP="00982108">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31B3D65">
        <w:rPr>
          <w:rFonts w:ascii="-webkit-standard" w:eastAsia="Times New Roman" w:hAnsi="-webkit-standard" w:cs="Times New Roman"/>
          <w:color w:val="000000" w:themeColor="text1"/>
          <w:sz w:val="24"/>
          <w:szCs w:val="24"/>
        </w:rPr>
        <w:t xml:space="preserve">Heil, Karl. “LOCATION STRATEGY.” Edited by R. Anthony Inman, </w:t>
      </w:r>
      <w:r w:rsidRPr="031B3D65">
        <w:rPr>
          <w:rFonts w:ascii="-webkit-standard" w:eastAsia="Times New Roman" w:hAnsi="-webkit-standard" w:cs="Times New Roman"/>
          <w:i/>
          <w:iCs/>
          <w:color w:val="000000" w:themeColor="text1"/>
          <w:sz w:val="24"/>
          <w:szCs w:val="24"/>
        </w:rPr>
        <w:t>Reference for Business</w:t>
      </w:r>
      <w:r w:rsidRPr="031B3D65">
        <w:rPr>
          <w:rFonts w:ascii="-webkit-standard" w:eastAsia="Times New Roman" w:hAnsi="-webkit-standard" w:cs="Times New Roman"/>
          <w:color w:val="000000" w:themeColor="text1"/>
          <w:sz w:val="24"/>
          <w:szCs w:val="24"/>
        </w:rPr>
        <w:t xml:space="preserve">, </w:t>
      </w:r>
      <w:hyperlink r:id="rId34">
        <w:r w:rsidRPr="031B3D65">
          <w:rPr>
            <w:rStyle w:val="Hyperlink"/>
            <w:rFonts w:ascii="-webkit-standard" w:eastAsia="Times New Roman" w:hAnsi="-webkit-standard" w:cs="Times New Roman"/>
            <w:color w:val="000000" w:themeColor="text1"/>
            <w:sz w:val="24"/>
            <w:szCs w:val="24"/>
          </w:rPr>
          <w:t>www.referenceforbusiness.com/management/Int-Loc/Location-Strategy.html</w:t>
        </w:r>
      </w:hyperlink>
      <w:r w:rsidRPr="031B3D65">
        <w:rPr>
          <w:rFonts w:ascii="-webkit-standard" w:eastAsia="Times New Roman" w:hAnsi="-webkit-standard" w:cs="Times New Roman"/>
          <w:color w:val="000000" w:themeColor="text1"/>
          <w:sz w:val="24"/>
          <w:szCs w:val="24"/>
        </w:rPr>
        <w:t xml:space="preserve">. </w:t>
      </w:r>
    </w:p>
    <w:p w14:paraId="6DD3AE19" w14:textId="6B5D9D7F" w:rsidR="031B3D65" w:rsidRDefault="706DC314" w:rsidP="706DC314">
      <w:pPr>
        <w:spacing w:beforeAutospacing="1" w:afterAutospacing="1" w:line="240" w:lineRule="auto"/>
        <w:ind w:left="567" w:hanging="567"/>
        <w:rPr>
          <w:rFonts w:ascii="-webkit-standard" w:eastAsia="-webkit-standard" w:hAnsi="-webkit-standard" w:cs="-webkit-standard"/>
          <w:sz w:val="24"/>
          <w:szCs w:val="24"/>
        </w:rPr>
      </w:pPr>
      <w:r w:rsidRPr="706DC314">
        <w:rPr>
          <w:rFonts w:ascii="-webkit-standard" w:eastAsia="-webkit-standard" w:hAnsi="-webkit-standard" w:cs="-webkit-standard"/>
          <w:sz w:val="24"/>
          <w:szCs w:val="24"/>
        </w:rPr>
        <w:t xml:space="preserve">Massachusetts Bay Transportation Authority. “The History of the T.” </w:t>
      </w:r>
      <w:r w:rsidRPr="706DC314">
        <w:rPr>
          <w:rFonts w:ascii="-webkit-standard" w:eastAsia="-webkit-standard" w:hAnsi="-webkit-standard" w:cs="-webkit-standard"/>
          <w:i/>
          <w:iCs/>
          <w:sz w:val="24"/>
          <w:szCs w:val="24"/>
        </w:rPr>
        <w:t>MBTA</w:t>
      </w:r>
      <w:r w:rsidRPr="706DC314">
        <w:rPr>
          <w:rFonts w:ascii="-webkit-standard" w:eastAsia="-webkit-standard" w:hAnsi="-webkit-standard" w:cs="-webkit-standard"/>
          <w:sz w:val="24"/>
          <w:szCs w:val="24"/>
        </w:rPr>
        <w:t xml:space="preserve">, </w:t>
      </w:r>
      <w:r w:rsidRPr="00420822">
        <w:rPr>
          <w:rStyle w:val="Hyperlink"/>
          <w:rFonts w:ascii="-webkit-standard" w:eastAsia="Times New Roman" w:hAnsi="-webkit-standard" w:cs="Times New Roman"/>
          <w:color w:val="000000" w:themeColor="text1"/>
          <w:sz w:val="24"/>
          <w:szCs w:val="24"/>
        </w:rPr>
        <w:t>www.mbta.com/history</w:t>
      </w:r>
      <w:r w:rsidRPr="706DC314">
        <w:rPr>
          <w:rFonts w:ascii="-webkit-standard" w:eastAsia="-webkit-standard" w:hAnsi="-webkit-standard" w:cs="-webkit-standard"/>
          <w:sz w:val="24"/>
          <w:szCs w:val="24"/>
        </w:rPr>
        <w:t>.</w:t>
      </w:r>
      <w:hyperlink/>
    </w:p>
    <w:p w14:paraId="1260E422" w14:textId="2223C988" w:rsidR="00503815" w:rsidRPr="00503815" w:rsidRDefault="001C725F" w:rsidP="00503815">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623F3E">
        <w:rPr>
          <w:rFonts w:ascii="-webkit-standard" w:eastAsia="Times New Roman" w:hAnsi="-webkit-standard" w:cs="Times New Roman"/>
          <w:color w:val="000000" w:themeColor="text1"/>
          <w:sz w:val="24"/>
          <w:szCs w:val="24"/>
        </w:rPr>
        <w:t>Muenchen.de. “Munich S-Bahn.”</w:t>
      </w:r>
      <w:r w:rsidR="00786B93" w:rsidRPr="00623F3E">
        <w:rPr>
          <w:rFonts w:ascii="-webkit-standard" w:eastAsia="Times New Roman" w:hAnsi="-webkit-standard" w:cs="Times New Roman"/>
          <w:color w:val="000000" w:themeColor="text1"/>
          <w:sz w:val="24"/>
          <w:szCs w:val="24"/>
        </w:rPr>
        <w:t xml:space="preserve"> </w:t>
      </w:r>
      <w:r w:rsidRPr="00623F3E">
        <w:rPr>
          <w:rFonts w:ascii="-webkit-standard" w:eastAsia="Times New Roman" w:hAnsi="-webkit-standard" w:cs="Times New Roman"/>
          <w:i/>
          <w:color w:val="000000" w:themeColor="text1"/>
          <w:sz w:val="24"/>
          <w:szCs w:val="24"/>
        </w:rPr>
        <w:t>Muenchen.de</w:t>
      </w:r>
      <w:r w:rsidRPr="00623F3E">
        <w:rPr>
          <w:rFonts w:ascii="-webkit-standard" w:eastAsia="Times New Roman" w:hAnsi="-webkit-standard" w:cs="Times New Roman"/>
          <w:color w:val="000000" w:themeColor="text1"/>
          <w:sz w:val="24"/>
          <w:szCs w:val="24"/>
        </w:rPr>
        <w:t xml:space="preserve">, </w:t>
      </w:r>
      <w:hyperlink r:id="rId35">
        <w:r w:rsidR="73F8286F" w:rsidRPr="73F8286F">
          <w:rPr>
            <w:rStyle w:val="Hyperlink"/>
            <w:rFonts w:ascii="-webkit-standard" w:eastAsia="Times New Roman" w:hAnsi="-webkit-standard" w:cs="Times New Roman"/>
            <w:color w:val="000000" w:themeColor="text1"/>
            <w:sz w:val="24"/>
            <w:szCs w:val="24"/>
          </w:rPr>
          <w:t>www.muenchen.de/int/en/traffic/public-transport/transit-operators/s-bahn.html</w:t>
        </w:r>
      </w:hyperlink>
      <w:r w:rsidR="73F8286F" w:rsidRPr="73F8286F">
        <w:rPr>
          <w:rFonts w:ascii="-webkit-standard" w:eastAsia="Times New Roman" w:hAnsi="-webkit-standard" w:cs="Times New Roman"/>
          <w:color w:val="000000" w:themeColor="text1"/>
          <w:sz w:val="24"/>
          <w:szCs w:val="24"/>
        </w:rPr>
        <w:t xml:space="preserve">. </w:t>
      </w:r>
    </w:p>
    <w:p w14:paraId="3466E549" w14:textId="77777777" w:rsidR="73F8286F" w:rsidRDefault="73F8286F" w:rsidP="00E24A2A">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503815">
        <w:rPr>
          <w:rFonts w:ascii="-webkit-standard" w:eastAsia="Times New Roman" w:hAnsi="-webkit-standard" w:cs="Times New Roman"/>
          <w:color w:val="000000" w:themeColor="text1"/>
          <w:sz w:val="24"/>
          <w:szCs w:val="24"/>
        </w:rPr>
        <w:t xml:space="preserve">MVG, Authors of. “Munich Transportation Corporation Sustainability Report.” MVG, Sept. 2016, </w:t>
      </w:r>
      <w:hyperlink r:id="rId36">
        <w:r w:rsidR="00E24A2A" w:rsidRPr="00E24A2A">
          <w:rPr>
            <w:rFonts w:eastAsia="Times New Roman" w:cs="Times New Roman"/>
            <w:color w:val="000000" w:themeColor="text1"/>
            <w:u w:val="single"/>
          </w:rPr>
          <w:t>www.mvg.de/dam/mvg/ueber/nachhaltigkeit/mvg-nachhaltigkeitsbericht-eng.pdf</w:t>
        </w:r>
      </w:hyperlink>
      <w:r w:rsidRPr="00503815">
        <w:rPr>
          <w:rFonts w:ascii="-webkit-standard" w:eastAsia="Times New Roman" w:hAnsi="-webkit-standard" w:cs="Times New Roman"/>
          <w:color w:val="000000" w:themeColor="text1"/>
          <w:sz w:val="24"/>
          <w:szCs w:val="24"/>
        </w:rPr>
        <w:t>.</w:t>
      </w:r>
    </w:p>
    <w:p w14:paraId="05F51D81" w14:textId="51F72FFC" w:rsidR="00296791" w:rsidRPr="00623F3E" w:rsidRDefault="009A559E" w:rsidP="00296791">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623F3E">
        <w:rPr>
          <w:rFonts w:ascii="-webkit-standard" w:eastAsia="Times New Roman" w:hAnsi="-webkit-standard" w:cs="Times New Roman"/>
          <w:color w:val="000000" w:themeColor="text1"/>
          <w:sz w:val="24"/>
          <w:szCs w:val="24"/>
        </w:rPr>
        <w:t>“MVG Sustainability Report 2014/ 2015.”</w:t>
      </w:r>
      <w:r w:rsidRPr="00623F3E">
        <w:rPr>
          <w:rFonts w:ascii="-webkit-standard" w:eastAsia="Times New Roman" w:hAnsi="-webkit-standard" w:cs="Times New Roman"/>
          <w:i/>
          <w:color w:val="000000" w:themeColor="text1"/>
          <w:sz w:val="24"/>
          <w:szCs w:val="24"/>
        </w:rPr>
        <w:t>MVG</w:t>
      </w:r>
      <w:r w:rsidRPr="00623F3E">
        <w:rPr>
          <w:rFonts w:ascii="-webkit-standard" w:eastAsia="Times New Roman" w:hAnsi="-webkit-standard" w:cs="Times New Roman"/>
          <w:color w:val="000000" w:themeColor="text1"/>
          <w:sz w:val="24"/>
          <w:szCs w:val="24"/>
        </w:rPr>
        <w:t xml:space="preserve">, Sept. 2016, </w:t>
      </w:r>
      <w:hyperlink r:id="rId37" w:history="1">
        <w:r w:rsidRPr="00623F3E">
          <w:rPr>
            <w:rStyle w:val="Hyperlink"/>
            <w:rFonts w:ascii="-webkit-standard" w:eastAsia="Times New Roman" w:hAnsi="-webkit-standard" w:cs="Times New Roman"/>
            <w:color w:val="000000" w:themeColor="text1"/>
            <w:sz w:val="24"/>
            <w:szCs w:val="24"/>
          </w:rPr>
          <w:t>www.mvg.de/dam/mvg/ueber/nachhaltigkeit/mvg-nachhaltigkeitsbericht-eng.pdf</w:t>
        </w:r>
      </w:hyperlink>
      <w:r w:rsidRPr="00623F3E">
        <w:rPr>
          <w:rFonts w:ascii="-webkit-standard" w:eastAsia="Times New Roman" w:hAnsi="-webkit-standard" w:cs="Times New Roman"/>
          <w:color w:val="000000" w:themeColor="text1"/>
          <w:sz w:val="24"/>
          <w:szCs w:val="24"/>
        </w:rPr>
        <w:t xml:space="preserve"> .</w:t>
      </w:r>
    </w:p>
    <w:p w14:paraId="7ADFA878" w14:textId="12F8BEA0" w:rsidR="003017E7" w:rsidRPr="00623F3E" w:rsidRDefault="003017E7" w:rsidP="003017E7">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lang w:val="de-DE"/>
        </w:rPr>
      </w:pPr>
      <w:r w:rsidRPr="00CA463C">
        <w:rPr>
          <w:rFonts w:ascii="-webkit-standard" w:eastAsia="Times New Roman" w:hAnsi="-webkit-standard" w:cs="Times New Roman"/>
          <w:color w:val="000000" w:themeColor="text1"/>
          <w:sz w:val="24"/>
          <w:szCs w:val="24"/>
          <w:lang w:val="de-DE"/>
        </w:rPr>
        <w:t xml:space="preserve">mvg.de, Redaktion. “Unsere Fahrzeuge.” </w:t>
      </w:r>
      <w:r w:rsidRPr="00623F3E">
        <w:rPr>
          <w:rFonts w:ascii="-webkit-standard" w:eastAsia="Times New Roman" w:hAnsi="-webkit-standard" w:cs="Times New Roman"/>
          <w:i/>
          <w:color w:val="000000" w:themeColor="text1"/>
          <w:sz w:val="24"/>
          <w:szCs w:val="24"/>
          <w:lang w:val="de-DE"/>
        </w:rPr>
        <w:t>MVG</w:t>
      </w:r>
      <w:r w:rsidRPr="00623F3E">
        <w:rPr>
          <w:rFonts w:ascii="-webkit-standard" w:eastAsia="Times New Roman" w:hAnsi="-webkit-standard" w:cs="Times New Roman"/>
          <w:color w:val="000000" w:themeColor="text1"/>
          <w:sz w:val="24"/>
          <w:szCs w:val="24"/>
          <w:lang w:val="de-DE"/>
        </w:rPr>
        <w:t xml:space="preserve">, </w:t>
      </w:r>
      <w:hyperlink r:id="rId38" w:history="1">
        <w:r w:rsidRPr="00623F3E">
          <w:rPr>
            <w:rStyle w:val="Hyperlink"/>
            <w:rFonts w:ascii="-webkit-standard" w:eastAsia="Times New Roman" w:hAnsi="-webkit-standard" w:cs="Times New Roman"/>
            <w:color w:val="000000" w:themeColor="text1"/>
            <w:sz w:val="24"/>
            <w:szCs w:val="24"/>
            <w:lang w:val="de-DE"/>
          </w:rPr>
          <w:t>www.mvg.de/ueber/das-unternehmen/fahrzeuge.html</w:t>
        </w:r>
      </w:hyperlink>
      <w:r w:rsidRPr="00623F3E">
        <w:rPr>
          <w:rFonts w:ascii="-webkit-standard" w:eastAsia="Times New Roman" w:hAnsi="-webkit-standard" w:cs="Times New Roman"/>
          <w:color w:val="000000" w:themeColor="text1"/>
          <w:sz w:val="24"/>
          <w:szCs w:val="24"/>
          <w:lang w:val="de-DE"/>
        </w:rPr>
        <w:t xml:space="preserve">. </w:t>
      </w:r>
    </w:p>
    <w:p w14:paraId="5AF9158A" w14:textId="13DFC84D" w:rsidR="00210365" w:rsidRPr="00BE2345" w:rsidRDefault="004A5245" w:rsidP="00BE2345">
      <w:pPr>
        <w:spacing w:before="100" w:beforeAutospacing="1" w:after="100" w:afterAutospacing="1" w:line="240" w:lineRule="auto"/>
        <w:ind w:left="567" w:hanging="567"/>
        <w:rPr>
          <w:rFonts w:ascii="-webkit-standard" w:eastAsia="Times New Roman" w:hAnsi="-webkit-standard" w:cs="Times New Roman"/>
          <w:color w:val="000000" w:themeColor="text1"/>
          <w:sz w:val="24"/>
          <w:szCs w:val="24"/>
        </w:rPr>
      </w:pPr>
      <w:r w:rsidRPr="00623F3E">
        <w:rPr>
          <w:rFonts w:ascii="-webkit-standard" w:eastAsia="Times New Roman" w:hAnsi="-webkit-standard" w:cs="Times New Roman"/>
          <w:color w:val="000000" w:themeColor="text1"/>
          <w:sz w:val="24"/>
          <w:szCs w:val="24"/>
        </w:rPr>
        <w:t>“Transit's Role in Environmental Sustainability.”</w:t>
      </w:r>
      <w:r w:rsidR="00E828C4" w:rsidRPr="00623F3E">
        <w:rPr>
          <w:rFonts w:ascii="-webkit-standard" w:eastAsia="Times New Roman" w:hAnsi="-webkit-standard" w:cs="Times New Roman"/>
          <w:color w:val="000000" w:themeColor="text1"/>
          <w:sz w:val="24"/>
          <w:szCs w:val="24"/>
        </w:rPr>
        <w:t xml:space="preserve"> </w:t>
      </w:r>
      <w:r w:rsidRPr="00623F3E">
        <w:rPr>
          <w:rFonts w:ascii="-webkit-standard" w:eastAsia="Times New Roman" w:hAnsi="-webkit-standard" w:cs="Times New Roman"/>
          <w:i/>
          <w:color w:val="000000" w:themeColor="text1"/>
          <w:sz w:val="24"/>
          <w:szCs w:val="24"/>
        </w:rPr>
        <w:t>Federal Transit Administration</w:t>
      </w:r>
      <w:r w:rsidRPr="00623F3E">
        <w:rPr>
          <w:rFonts w:ascii="-webkit-standard" w:eastAsia="Times New Roman" w:hAnsi="-webkit-standard" w:cs="Times New Roman"/>
          <w:color w:val="000000" w:themeColor="text1"/>
          <w:sz w:val="24"/>
          <w:szCs w:val="24"/>
        </w:rPr>
        <w:t xml:space="preserve">, United States Department of Transportation, 14 Dec. 2015, </w:t>
      </w:r>
      <w:hyperlink r:id="rId39" w:history="1">
        <w:r w:rsidRPr="00623F3E">
          <w:rPr>
            <w:rStyle w:val="Hyperlink"/>
            <w:rFonts w:ascii="-webkit-standard" w:eastAsia="Times New Roman" w:hAnsi="-webkit-standard" w:cs="Times New Roman"/>
            <w:color w:val="000000" w:themeColor="text1"/>
            <w:sz w:val="24"/>
            <w:szCs w:val="24"/>
          </w:rPr>
          <w:t>www.transit.dot.gov/regulations-and-guidance/environmental-programs/transit-environmental-sustainability/transit-role</w:t>
        </w:r>
      </w:hyperlink>
      <w:r w:rsidRPr="00623F3E">
        <w:rPr>
          <w:rFonts w:ascii="-webkit-standard" w:eastAsia="Times New Roman" w:hAnsi="-webkit-standard" w:cs="Times New Roman"/>
          <w:color w:val="000000" w:themeColor="text1"/>
          <w:sz w:val="24"/>
          <w:szCs w:val="24"/>
        </w:rPr>
        <w:t>.</w:t>
      </w:r>
      <w:r w:rsidR="00210365">
        <w:rPr>
          <w:rFonts w:ascii="-webkit-standard" w:eastAsia="Times New Roman" w:hAnsi="-webkit-standard" w:cs="Times New Roman"/>
          <w:color w:val="000000"/>
          <w:sz w:val="24"/>
          <w:szCs w:val="24"/>
        </w:rPr>
        <w:br w:type="page"/>
      </w:r>
    </w:p>
    <w:p w14:paraId="3704DC04" w14:textId="6808BE39" w:rsidR="004A5245" w:rsidRDefault="00210365" w:rsidP="00210365">
      <w:pPr>
        <w:pStyle w:val="Heading1"/>
      </w:pPr>
      <w:bookmarkStart w:id="85" w:name="_Toc7975043"/>
      <w:bookmarkStart w:id="86" w:name="_Ref8556706"/>
      <w:bookmarkStart w:id="87" w:name="_Ref8556713"/>
      <w:bookmarkStart w:id="88" w:name="_Toc8742104"/>
      <w:r>
        <w:t>Appendix</w:t>
      </w:r>
      <w:bookmarkEnd w:id="85"/>
      <w:bookmarkEnd w:id="86"/>
      <w:bookmarkEnd w:id="87"/>
      <w:bookmarkEnd w:id="88"/>
    </w:p>
    <w:p w14:paraId="076EBCAC" w14:textId="4552B79F" w:rsidR="00210365" w:rsidRDefault="00210365" w:rsidP="00210365">
      <w:pPr>
        <w:pStyle w:val="Heading2"/>
      </w:pPr>
      <w:bookmarkStart w:id="89" w:name="_Toc7975044"/>
      <w:bookmarkStart w:id="90" w:name="_Toc8742105"/>
      <w:r>
        <w:t>History of public transportation in Boston</w:t>
      </w:r>
      <w:bookmarkEnd w:id="89"/>
      <w:bookmarkEnd w:id="90"/>
    </w:p>
    <w:p w14:paraId="28688374" w14:textId="7E1CD271" w:rsidR="00992AD7" w:rsidRDefault="706DC314" w:rsidP="00540F3E">
      <w:pPr>
        <w:pStyle w:val="Thesis-Standard"/>
      </w:pPr>
      <w:r>
        <w:t>America’s public transportation originated in the city of Boston. The subway tunnel under the Boston Common, still in use today, was the first subway tunnel in the country. In 1631, Thomas Williams started the first charted transit service in the country. The Massachusetts Court of Assistance offered anyone a contract, who was willing to operate a ferry between the Peninsula and Charlestown. After the revolution in the 1700s, the geography and population of the city of Boston was growing rapidly, resulting in other modes of transportation around the city gaining in importance. In 1793, the first stagecoach started their services running between Boston and Cambridge. More than 20 different and individual companies offered horsecar services around the city by 1887. An act was passed by the General Court of Massachusetts to consolidate all horsecar companies into the West End Street Railway, which at the time was one of the largest street rail operations in the country. The West End Company and the Boston’s City Council presented the city with the first electric streetcar on January 1</w:t>
      </w:r>
      <w:r w:rsidRPr="706DC314">
        <w:rPr>
          <w:vertAlign w:val="superscript"/>
        </w:rPr>
        <w:t>st</w:t>
      </w:r>
      <w:r>
        <w:t xml:space="preserve">, 1889, which is today’s green line C branch. The Rapid Transit Commission appointed in July 1891 to investigate the public transit system made the following improvement suggestions: four elevated railway lines and a tunnel for streetcars under Tremont Street. Tremont Street subway would become North America’s first subway tunnel opening in 1897. In 1947, the state legislature formed the Metropolitan Transit Authority (MTA), who in 1957 authorized the expansion of rapid transit along the Newton Highlands branch of the Boston and Albany Railroad. The MTA’s debt grew as the demand for the train increased rapidly. On August 3, 1964, the T was voted into law. Because of a massive study of transit needs by urban planners, the existing railroads of greater Boston were integrated into one comprehensive public transit system: The Massachusetts Bay Transportation Authority (MBTA). In 1965, the federal government formed the Urban Massachusetts Transportation Administration (UMTA), now known as the Federal Transit Administration, who proved the initial funding for the MBTA’s first modernization. The UMTA helped the T legally reserve New Haven Railroad’s rail lines and rights-of-way for the development of the MBTA Commuter Rail (Massachusetts Bay Transportation Authority). The FTA has funded 3.5 billion dollars in improvement projects for the MBTA; however, until the late 1900s, the residents in Eastern Massachusetts considered public transit </w:t>
      </w:r>
      <w:r w:rsidR="00432E19">
        <w:t xml:space="preserve">only </w:t>
      </w:r>
      <w:r>
        <w:t>a supplementary mode of transportation. But</w:t>
      </w:r>
      <w:r w:rsidR="004D6A2B">
        <w:t>,</w:t>
      </w:r>
      <w:r>
        <w:t xml:space="preserve"> in the 1970s a gas shortage, traffic congestion and concerns about air quality, made the T more popular than ever with more than 300,000 riders per day. Today, the MBTA is considered one of the largest public transportation systems in the country. Combined on the subway, bus, ferry and commuter rail, there are more than </w:t>
      </w:r>
      <w:r w:rsidR="00E11C02">
        <w:t>3.</w:t>
      </w:r>
      <w:r>
        <w:t>1 million daily riders.</w:t>
      </w:r>
    </w:p>
    <w:p w14:paraId="14609242" w14:textId="045E3F2E" w:rsidR="00540D5B" w:rsidRDefault="00540D5B">
      <w:pPr>
        <w:rPr>
          <w:rFonts w:ascii="Times New Roman" w:eastAsia="Times New Roman" w:hAnsi="Times New Roman" w:cs="Times New Roman"/>
          <w:color w:val="000000"/>
          <w:sz w:val="24"/>
          <w:szCs w:val="24"/>
          <w:shd w:val="clear" w:color="auto" w:fill="FFFFFF"/>
        </w:rPr>
      </w:pPr>
      <w:r>
        <w:br w:type="page"/>
      </w:r>
    </w:p>
    <w:p w14:paraId="6024DB71" w14:textId="7CE53C00" w:rsidR="002E5FAB" w:rsidRDefault="00D162AB" w:rsidP="00D85895">
      <w:pPr>
        <w:pStyle w:val="Heading3"/>
      </w:pPr>
      <w:bookmarkStart w:id="91" w:name="_Toc7975045"/>
      <w:bookmarkStart w:id="92" w:name="_Toc8742106"/>
      <w:r>
        <w:t>Current trains</w:t>
      </w:r>
      <w:bookmarkEnd w:id="91"/>
      <w:bookmarkEnd w:id="92"/>
    </w:p>
    <w:p w14:paraId="6ED37019" w14:textId="77777777" w:rsidR="00D85895" w:rsidRPr="00D85895" w:rsidRDefault="00D85895" w:rsidP="00D85895"/>
    <w:p w14:paraId="1BEB7B86" w14:textId="08A0F89C" w:rsidR="002E5FAB" w:rsidRDefault="00507DF2" w:rsidP="002E5FAB">
      <w:pPr>
        <w:rPr>
          <w:rFonts w:ascii="Times New Roman" w:eastAsia="Times New Roman" w:hAnsi="Times New Roman" w:cs="Times New Roman"/>
          <w:color w:val="000000"/>
          <w:sz w:val="24"/>
          <w:szCs w:val="24"/>
          <w:shd w:val="clear" w:color="auto" w:fill="FFFFFF"/>
        </w:rPr>
      </w:pPr>
      <w:r>
        <w:rPr>
          <w:noProof/>
        </w:rPr>
        <mc:AlternateContent>
          <mc:Choice Requires="wps">
            <w:drawing>
              <wp:anchor distT="0" distB="0" distL="114300" distR="114300" simplePos="0" relativeHeight="251658249" behindDoc="1" locked="0" layoutInCell="1" allowOverlap="1" wp14:anchorId="226E3CEF" wp14:editId="0488F640">
                <wp:simplePos x="0" y="0"/>
                <wp:positionH relativeFrom="column">
                  <wp:posOffset>4445</wp:posOffset>
                </wp:positionH>
                <wp:positionV relativeFrom="paragraph">
                  <wp:posOffset>7534910</wp:posOffset>
                </wp:positionV>
                <wp:extent cx="2884170" cy="635"/>
                <wp:effectExtent l="0" t="0" r="0" b="0"/>
                <wp:wrapNone/>
                <wp:docPr id="29" name="Textfeld 29"/>
                <wp:cNvGraphicFramePr/>
                <a:graphic xmlns:a="http://schemas.openxmlformats.org/drawingml/2006/main">
                  <a:graphicData uri="http://schemas.microsoft.com/office/word/2010/wordprocessingShape">
                    <wps:wsp>
                      <wps:cNvSpPr txBox="1"/>
                      <wps:spPr>
                        <a:xfrm>
                          <a:off x="0" y="0"/>
                          <a:ext cx="2884170" cy="635"/>
                        </a:xfrm>
                        <a:prstGeom prst="rect">
                          <a:avLst/>
                        </a:prstGeom>
                        <a:solidFill>
                          <a:prstClr val="white"/>
                        </a:solidFill>
                        <a:ln>
                          <a:noFill/>
                        </a:ln>
                      </wps:spPr>
                      <wps:txbx>
                        <w:txbxContent>
                          <w:p w14:paraId="6DF91B80" w14:textId="51B413AE" w:rsidR="00DE3B44" w:rsidRPr="003666EE" w:rsidRDefault="00DE3B44" w:rsidP="00507DF2">
                            <w:pPr>
                              <w:pStyle w:val="Caption"/>
                              <w:rPr>
                                <w:noProof/>
                              </w:rPr>
                            </w:pPr>
                            <w:bookmarkStart w:id="93" w:name="_Toc8573519"/>
                            <w:r>
                              <w:t xml:space="preserve">Figure </w:t>
                            </w:r>
                            <w:fldSimple w:instr=" SEQ Figure \* ARABIC ">
                              <w:r w:rsidR="00483E71">
                                <w:rPr>
                                  <w:noProof/>
                                </w:rPr>
                                <w:t>3</w:t>
                              </w:r>
                            </w:fldSimple>
                            <w:r>
                              <w:t xml:space="preserve"> Inside Blue Line</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6E3CEF" id="Textfeld 29" o:spid="_x0000_s1029" type="#_x0000_t202" style="position:absolute;margin-left:.35pt;margin-top:593.3pt;width:227.1pt;height:.05pt;z-index:-25165823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" stroked="f">
                <v:textbox style="mso-fit-shape-to-text:t" inset="0,0,0,0">
                  <w:txbxContent>
                    <w:p w14:paraId="6DF91B80" w14:textId="51B413AE" w:rsidR="00DE3B44" w:rsidRPr="003666EE" w:rsidRDefault="00DE3B44" w:rsidP="00507DF2">
                      <w:pPr>
                        <w:pStyle w:val="Caption"/>
                        <w:rPr>
                          <w:noProof/>
                        </w:rPr>
                      </w:pPr>
                      <w:bookmarkStart w:id="94" w:name="_Toc8573519"/>
                      <w:r>
                        <w:t xml:space="preserve">Figure </w:t>
                      </w:r>
                      <w:fldSimple w:instr=" SEQ Figure \* ARABIC ">
                        <w:r w:rsidR="00483E71">
                          <w:rPr>
                            <w:noProof/>
                          </w:rPr>
                          <w:t>3</w:t>
                        </w:r>
                      </w:fldSimple>
                      <w:r>
                        <w:t xml:space="preserve"> Inside Blue Line</w:t>
                      </w:r>
                      <w:bookmarkEnd w:id="94"/>
                    </w:p>
                  </w:txbxContent>
                </v:textbox>
              </v:shape>
            </w:pict>
          </mc:Fallback>
        </mc:AlternateContent>
      </w:r>
      <w:r w:rsidR="002E5FAB">
        <w:rPr>
          <w:noProof/>
        </w:rPr>
        <w:drawing>
          <wp:anchor distT="0" distB="0" distL="114300" distR="114300" simplePos="0" relativeHeight="251658246" behindDoc="1" locked="0" layoutInCell="1" allowOverlap="1" wp14:anchorId="431E210A" wp14:editId="1AEE4DC8">
            <wp:simplePos x="0" y="0"/>
            <wp:positionH relativeFrom="margin">
              <wp:align>left</wp:align>
            </wp:positionH>
            <wp:positionV relativeFrom="paragraph">
              <wp:posOffset>4113111</wp:posOffset>
            </wp:positionV>
            <wp:extent cx="3845756" cy="2884317"/>
            <wp:effectExtent l="61595" t="52705" r="121285" b="121285"/>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BEBA8EAE-BF5A-486C-A8C5-ECC9F3942E4B}">
                          <a14:imgProps xmlns:a14="http://schemas.microsoft.com/office/drawing/2010/main">
                            <a14:imgLayer r:embed="rId41">
                              <a14:imgEffect>
                                <a14:sharpenSoften amount="31000"/>
                              </a14:imgEffect>
                              <a14:imgEffect>
                                <a14:colorTemperature colorTemp="6336"/>
                              </a14:imgEffect>
                              <a14:imgEffect>
                                <a14:brightnessContrast bright="11000" contrast="14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845756" cy="2884317"/>
                    </a:xfrm>
                    <a:prstGeom prst="rect">
                      <a:avLst/>
                    </a:prstGeom>
                    <a:noFill/>
                    <a:ln>
                      <a:solidFill>
                        <a:srgbClr val="002060"/>
                      </a:solidFill>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8A6B1C">
        <w:rPr>
          <w:noProof/>
        </w:rPr>
        <mc:AlternateContent>
          <mc:Choice Requires="wps">
            <w:drawing>
              <wp:anchor distT="0" distB="0" distL="114300" distR="114300" simplePos="0" relativeHeight="251658248" behindDoc="1" locked="0" layoutInCell="1" allowOverlap="1" wp14:anchorId="4E06A012" wp14:editId="619835BC">
                <wp:simplePos x="0" y="0"/>
                <wp:positionH relativeFrom="column">
                  <wp:posOffset>3157220</wp:posOffset>
                </wp:positionH>
                <wp:positionV relativeFrom="paragraph">
                  <wp:posOffset>5161280</wp:posOffset>
                </wp:positionV>
                <wp:extent cx="2413635" cy="635"/>
                <wp:effectExtent l="0" t="0" r="0" b="0"/>
                <wp:wrapNone/>
                <wp:docPr id="28" name="Textfeld 28"/>
                <wp:cNvGraphicFramePr/>
                <a:graphic xmlns:a="http://schemas.openxmlformats.org/drawingml/2006/main">
                  <a:graphicData uri="http://schemas.microsoft.com/office/word/2010/wordprocessingShape">
                    <wps:wsp>
                      <wps:cNvSpPr txBox="1"/>
                      <wps:spPr>
                        <a:xfrm>
                          <a:off x="0" y="0"/>
                          <a:ext cx="2413635" cy="635"/>
                        </a:xfrm>
                        <a:prstGeom prst="rect">
                          <a:avLst/>
                        </a:prstGeom>
                        <a:solidFill>
                          <a:prstClr val="white"/>
                        </a:solidFill>
                        <a:ln>
                          <a:noFill/>
                        </a:ln>
                      </wps:spPr>
                      <wps:txbx>
                        <w:txbxContent>
                          <w:p w14:paraId="0829C470" w14:textId="21013D50" w:rsidR="00DE3B44" w:rsidRPr="00E75181" w:rsidRDefault="00DE3B44" w:rsidP="008A6B1C">
                            <w:pPr>
                              <w:pStyle w:val="Caption"/>
                              <w:rPr>
                                <w:noProof/>
                              </w:rPr>
                            </w:pPr>
                            <w:bookmarkStart w:id="95" w:name="_Toc8573520"/>
                            <w:r>
                              <w:t xml:space="preserve">Figure </w:t>
                            </w:r>
                            <w:fldSimple w:instr=" SEQ Figure \* ARABIC ">
                              <w:r w:rsidR="00483E71">
                                <w:rPr>
                                  <w:noProof/>
                                </w:rPr>
                                <w:t>4</w:t>
                              </w:r>
                            </w:fldSimple>
                            <w:r>
                              <w:t xml:space="preserve"> North Station</w:t>
                            </w:r>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06A012" id="Textfeld 28" o:spid="_x0000_s1030" type="#_x0000_t202" style="position:absolute;margin-left:248.6pt;margin-top:406.4pt;width:190.05pt;height:.05pt;z-index:-251658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" stroked="f">
                <v:textbox style="mso-fit-shape-to-text:t" inset="0,0,0,0">
                  <w:txbxContent>
                    <w:p w14:paraId="0829C470" w14:textId="21013D50" w:rsidR="00DE3B44" w:rsidRPr="00E75181" w:rsidRDefault="00DE3B44" w:rsidP="008A6B1C">
                      <w:pPr>
                        <w:pStyle w:val="Caption"/>
                        <w:rPr>
                          <w:noProof/>
                        </w:rPr>
                      </w:pPr>
                      <w:bookmarkStart w:id="96" w:name="_Toc8573520"/>
                      <w:r>
                        <w:t xml:space="preserve">Figure </w:t>
                      </w:r>
                      <w:fldSimple w:instr=" SEQ Figure \* ARABIC ">
                        <w:r w:rsidR="00483E71">
                          <w:rPr>
                            <w:noProof/>
                          </w:rPr>
                          <w:t>4</w:t>
                        </w:r>
                      </w:fldSimple>
                      <w:r>
                        <w:t xml:space="preserve"> North Station</w:t>
                      </w:r>
                      <w:bookmarkEnd w:id="96"/>
                    </w:p>
                  </w:txbxContent>
                </v:textbox>
              </v:shape>
            </w:pict>
          </mc:Fallback>
        </mc:AlternateContent>
      </w:r>
      <w:r w:rsidR="002E5FAB">
        <w:rPr>
          <w:noProof/>
        </w:rPr>
        <w:drawing>
          <wp:anchor distT="0" distB="0" distL="114300" distR="114300" simplePos="0" relativeHeight="251658245" behindDoc="1" locked="0" layoutInCell="1" allowOverlap="1" wp14:anchorId="5463D986" wp14:editId="4B8890F9">
            <wp:simplePos x="0" y="0"/>
            <wp:positionH relativeFrom="margin">
              <wp:posOffset>2676525</wp:posOffset>
            </wp:positionH>
            <wp:positionV relativeFrom="paragraph">
              <wp:posOffset>2220595</wp:posOffset>
            </wp:positionV>
            <wp:extent cx="3357245" cy="2413635"/>
            <wp:effectExtent l="52705" t="61595" r="105410" b="105410"/>
            <wp:wrapNone/>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2" cstate="print">
                      <a:extLst>
                        <a:ext uri="{BEBA8EAE-BF5A-486C-A8C5-ECC9F3942E4B}">
                          <a14:imgProps xmlns:a14="http://schemas.microsoft.com/office/drawing/2010/main">
                            <a14:imgLayer r:embed="rId43">
                              <a14:imgEffect>
                                <a14:sharpenSoften amount="31000"/>
                              </a14:imgEffect>
                              <a14:imgEffect>
                                <a14:colorTemperature colorTemp="6008"/>
                              </a14:imgEffect>
                              <a14:imgEffect>
                                <a14:brightnessContrast bright="-2000" contrast="18000"/>
                              </a14:imgEffect>
                            </a14:imgLayer>
                          </a14:imgProps>
                        </a:ext>
                        <a:ext uri="{28A0092B-C50C-407E-A947-70E740481C1C}">
                          <a14:useLocalDpi xmlns:a14="http://schemas.microsoft.com/office/drawing/2010/main" val="0"/>
                        </a:ext>
                      </a:extLst>
                    </a:blip>
                    <a:srcRect l="10983" t="14675"/>
                    <a:stretch/>
                  </pic:blipFill>
                  <pic:spPr bwMode="auto">
                    <a:xfrm rot="5400000">
                      <a:off x="0" y="0"/>
                      <a:ext cx="3357245" cy="2413635"/>
                    </a:xfrm>
                    <a:prstGeom prst="rect">
                      <a:avLst/>
                    </a:prstGeom>
                    <a:noFill/>
                    <a:ln>
                      <a:solidFill>
                        <a:srgbClr val="002060"/>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A6B1C">
        <w:rPr>
          <w:noProof/>
        </w:rPr>
        <mc:AlternateContent>
          <mc:Choice Requires="wps">
            <w:drawing>
              <wp:anchor distT="0" distB="0" distL="114300" distR="114300" simplePos="0" relativeHeight="251658247" behindDoc="1" locked="0" layoutInCell="1" allowOverlap="1" wp14:anchorId="0BD56056" wp14:editId="7BBF38F8">
                <wp:simplePos x="0" y="0"/>
                <wp:positionH relativeFrom="column">
                  <wp:posOffset>0</wp:posOffset>
                </wp:positionH>
                <wp:positionV relativeFrom="paragraph">
                  <wp:posOffset>3268345</wp:posOffset>
                </wp:positionV>
                <wp:extent cx="2889250" cy="635"/>
                <wp:effectExtent l="0" t="0" r="0" b="0"/>
                <wp:wrapNone/>
                <wp:docPr id="27" name="Textfeld 27"/>
                <wp:cNvGraphicFramePr/>
                <a:graphic xmlns:a="http://schemas.openxmlformats.org/drawingml/2006/main">
                  <a:graphicData uri="http://schemas.microsoft.com/office/word/2010/wordprocessingShape">
                    <wps:wsp>
                      <wps:cNvSpPr txBox="1"/>
                      <wps:spPr>
                        <a:xfrm>
                          <a:off x="0" y="0"/>
                          <a:ext cx="2889250" cy="635"/>
                        </a:xfrm>
                        <a:prstGeom prst="rect">
                          <a:avLst/>
                        </a:prstGeom>
                        <a:solidFill>
                          <a:prstClr val="white"/>
                        </a:solidFill>
                        <a:ln>
                          <a:noFill/>
                        </a:ln>
                      </wps:spPr>
                      <wps:txbx>
                        <w:txbxContent>
                          <w:p w14:paraId="07C3292B" w14:textId="60E1758B" w:rsidR="00DE3B44" w:rsidRPr="000A6F5D" w:rsidRDefault="00DE3B44" w:rsidP="008A6B1C">
                            <w:pPr>
                              <w:pStyle w:val="Caption"/>
                              <w:rPr>
                                <w:noProof/>
                              </w:rPr>
                            </w:pPr>
                            <w:bookmarkStart w:id="97" w:name="_Toc8573521"/>
                            <w:r>
                              <w:t xml:space="preserve">Figure </w:t>
                            </w:r>
                            <w:fldSimple w:instr=" SEQ Figure \* ARABIC ">
                              <w:r w:rsidR="00483E71">
                                <w:rPr>
                                  <w:noProof/>
                                </w:rPr>
                                <w:t>5</w:t>
                              </w:r>
                            </w:fldSimple>
                            <w:r>
                              <w:t xml:space="preserve"> Green Line train</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D56056" id="Textfeld 27" o:spid="_x0000_s1031" type="#_x0000_t202" style="position:absolute;margin-left:0;margin-top:257.35pt;width:227.5pt;height:.05pt;z-index:-2516582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" stroked="f">
                <v:textbox style="mso-fit-shape-to-text:t" inset="0,0,0,0">
                  <w:txbxContent>
                    <w:p w14:paraId="07C3292B" w14:textId="60E1758B" w:rsidR="00DE3B44" w:rsidRPr="000A6F5D" w:rsidRDefault="00DE3B44" w:rsidP="008A6B1C">
                      <w:pPr>
                        <w:pStyle w:val="Caption"/>
                        <w:rPr>
                          <w:noProof/>
                        </w:rPr>
                      </w:pPr>
                      <w:bookmarkStart w:id="98" w:name="_Toc8573521"/>
                      <w:r>
                        <w:t xml:space="preserve">Figure </w:t>
                      </w:r>
                      <w:fldSimple w:instr=" SEQ Figure \* ARABIC ">
                        <w:r w:rsidR="00483E71">
                          <w:rPr>
                            <w:noProof/>
                          </w:rPr>
                          <w:t>5</w:t>
                        </w:r>
                      </w:fldSimple>
                      <w:r>
                        <w:t xml:space="preserve"> Green Line train</w:t>
                      </w:r>
                      <w:bookmarkEnd w:id="98"/>
                    </w:p>
                  </w:txbxContent>
                </v:textbox>
              </v:shape>
            </w:pict>
          </mc:Fallback>
        </mc:AlternateContent>
      </w:r>
      <w:r w:rsidR="002E5FAB">
        <w:rPr>
          <w:noProof/>
        </w:rPr>
        <w:drawing>
          <wp:anchor distT="0" distB="0" distL="114300" distR="114300" simplePos="0" relativeHeight="251658244" behindDoc="1" locked="0" layoutInCell="1" allowOverlap="1" wp14:anchorId="229F88E7" wp14:editId="4678A801">
            <wp:simplePos x="0" y="0"/>
            <wp:positionH relativeFrom="margin">
              <wp:align>left</wp:align>
            </wp:positionH>
            <wp:positionV relativeFrom="paragraph">
              <wp:posOffset>98078</wp:posOffset>
            </wp:positionV>
            <wp:extent cx="3336450" cy="2889748"/>
            <wp:effectExtent l="52070" t="62230" r="106680" b="106680"/>
            <wp:wrapNone/>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4" cstate="print">
                      <a:extLst>
                        <a:ext uri="{BEBA8EAE-BF5A-486C-A8C5-ECC9F3942E4B}">
                          <a14:imgProps xmlns:a14="http://schemas.microsoft.com/office/drawing/2010/main">
                            <a14:imgLayer r:embed="rId45">
                              <a14:imgEffect>
                                <a14:sharpenSoften amount="34000"/>
                              </a14:imgEffect>
                              <a14:imgEffect>
                                <a14:colorTemperature colorTemp="6172"/>
                              </a14:imgEffect>
                              <a14:imgEffect>
                                <a14:brightnessContrast bright="1000" contrast="17000"/>
                              </a14:imgEffect>
                            </a14:imgLayer>
                          </a14:imgProps>
                        </a:ext>
                        <a:ext uri="{28A0092B-C50C-407E-A947-70E740481C1C}">
                          <a14:useLocalDpi xmlns:a14="http://schemas.microsoft.com/office/drawing/2010/main" val="0"/>
                        </a:ext>
                      </a:extLst>
                    </a:blip>
                    <a:srcRect l="16352" t="1720" b="1682"/>
                    <a:stretch/>
                  </pic:blipFill>
                  <pic:spPr bwMode="auto">
                    <a:xfrm rot="5400000">
                      <a:off x="0" y="0"/>
                      <a:ext cx="3336450" cy="2889748"/>
                    </a:xfrm>
                    <a:prstGeom prst="rect">
                      <a:avLst/>
                    </a:prstGeom>
                    <a:noFill/>
                    <a:ln>
                      <a:solidFill>
                        <a:srgbClr val="002060"/>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anchor>
        </w:drawing>
      </w:r>
      <w:r w:rsidR="002E5FAB">
        <w:br w:type="page"/>
      </w:r>
    </w:p>
    <w:p w14:paraId="6F4B885F" w14:textId="77777777" w:rsidR="002D3449" w:rsidRPr="005E5537" w:rsidRDefault="002D3449" w:rsidP="002D3449">
      <w:pPr>
        <w:pStyle w:val="Heading2"/>
      </w:pPr>
      <w:bookmarkStart w:id="99" w:name="_Toc534705326"/>
      <w:bookmarkStart w:id="100" w:name="_Toc7975046"/>
      <w:bookmarkStart w:id="101" w:name="_Toc8742107"/>
      <w:r w:rsidRPr="005E5537">
        <w:t>Introduction of Public Transit in Munich</w:t>
      </w:r>
      <w:bookmarkEnd w:id="99"/>
      <w:bookmarkEnd w:id="100"/>
      <w:bookmarkEnd w:id="101"/>
    </w:p>
    <w:p w14:paraId="2BDAE7DF" w14:textId="275BA0C5" w:rsidR="00BD1783" w:rsidRDefault="002D3449" w:rsidP="0073485E">
      <w:pPr>
        <w:pStyle w:val="Thesis-Standard"/>
        <w:rPr>
          <w:rFonts w:eastAsia="Calibri"/>
          <w:color w:val="000000" w:themeColor="text1"/>
        </w:rPr>
      </w:pPr>
      <w:r w:rsidRPr="005742F1">
        <w:rPr>
          <w:rFonts w:eastAsia="Calibri"/>
        </w:rPr>
        <w:t xml:space="preserve">Munich’s public transportation system is </w:t>
      </w:r>
      <w:r w:rsidRPr="005742F1">
        <w:rPr>
          <w:rFonts w:eastAsia="Calibri"/>
          <w:color w:val="000000" w:themeColor="text1"/>
        </w:rPr>
        <w:t>managed by the MVG (</w:t>
      </w:r>
      <w:proofErr w:type="spellStart"/>
      <w:r w:rsidRPr="005742F1">
        <w:rPr>
          <w:rFonts w:eastAsia="Calibri"/>
          <w:color w:val="000000" w:themeColor="text1"/>
        </w:rPr>
        <w:t>Münchner</w:t>
      </w:r>
      <w:proofErr w:type="spellEnd"/>
      <w:r w:rsidRPr="005742F1">
        <w:rPr>
          <w:rFonts w:eastAsia="Calibri"/>
          <w:color w:val="000000" w:themeColor="text1"/>
        </w:rPr>
        <w:t xml:space="preserve"> </w:t>
      </w:r>
      <w:proofErr w:type="spellStart"/>
      <w:r w:rsidRPr="005742F1">
        <w:rPr>
          <w:rFonts w:eastAsia="Calibri"/>
          <w:color w:val="000000" w:themeColor="text1"/>
        </w:rPr>
        <w:t>Verkehrsgesellschaft</w:t>
      </w:r>
      <w:proofErr w:type="spellEnd"/>
      <w:r w:rsidRPr="005742F1">
        <w:rPr>
          <w:rFonts w:eastAsia="Calibri"/>
          <w:color w:val="000000" w:themeColor="text1"/>
        </w:rPr>
        <w:t>/ Munich Transport Corporation). Along with the MVV (</w:t>
      </w:r>
      <w:proofErr w:type="spellStart"/>
      <w:r w:rsidR="00740501">
        <w:rPr>
          <w:rFonts w:eastAsia="Calibri"/>
          <w:color w:val="000000" w:themeColor="text1"/>
        </w:rPr>
        <w:t>Münchner</w:t>
      </w:r>
      <w:proofErr w:type="spellEnd"/>
      <w:r w:rsidR="00F00B87">
        <w:rPr>
          <w:rFonts w:eastAsia="Calibri"/>
          <w:color w:val="000000" w:themeColor="text1"/>
        </w:rPr>
        <w:t xml:space="preserve"> </w:t>
      </w:r>
      <w:proofErr w:type="spellStart"/>
      <w:r w:rsidR="00F00B87">
        <w:rPr>
          <w:rFonts w:eastAsia="Calibri"/>
          <w:color w:val="000000" w:themeColor="text1"/>
        </w:rPr>
        <w:t>Verkehrs</w:t>
      </w:r>
      <w:proofErr w:type="spellEnd"/>
      <w:r w:rsidR="00F00B87">
        <w:rPr>
          <w:rFonts w:eastAsia="Calibri"/>
          <w:color w:val="000000" w:themeColor="text1"/>
        </w:rPr>
        <w:t xml:space="preserve"> </w:t>
      </w:r>
      <w:proofErr w:type="spellStart"/>
      <w:r w:rsidR="00F00B87">
        <w:rPr>
          <w:rFonts w:eastAsia="Calibri"/>
          <w:color w:val="000000" w:themeColor="text1"/>
        </w:rPr>
        <w:t>Verbund</w:t>
      </w:r>
      <w:proofErr w:type="spellEnd"/>
      <w:r w:rsidR="00F00B87">
        <w:rPr>
          <w:rFonts w:eastAsia="Calibri"/>
          <w:color w:val="000000" w:themeColor="text1"/>
        </w:rPr>
        <w:t xml:space="preserve"> / </w:t>
      </w:r>
      <w:r w:rsidRPr="005742F1">
        <w:rPr>
          <w:rFonts w:eastAsia="Calibri"/>
          <w:color w:val="000000" w:themeColor="text1"/>
        </w:rPr>
        <w:t xml:space="preserve">Munich Transport and Tariff Association), the MVG secures public transportation for the city of Munich. MVG’s mission is as follows:” Our commitment to the environment helps make public transportation the obvious first choice, and this </w:t>
      </w:r>
      <w:r w:rsidR="000F2A49">
        <w:rPr>
          <w:rFonts w:eastAsia="Calibri"/>
          <w:color w:val="000000" w:themeColor="text1"/>
        </w:rPr>
        <w:t xml:space="preserve">is </w:t>
      </w:r>
      <w:r w:rsidRPr="005742F1">
        <w:rPr>
          <w:rFonts w:eastAsia="Calibri"/>
          <w:color w:val="000000" w:themeColor="text1"/>
        </w:rPr>
        <w:t>Munich's recipe for success now and in the future.” The MVG’s has around 140 years of history and is Germany’s second-largest municipal transportation enterprise with about 3,700 employees.</w:t>
      </w:r>
    </w:p>
    <w:p w14:paraId="46946870" w14:textId="77777777" w:rsidR="0073485E" w:rsidRPr="0073485E" w:rsidRDefault="0073485E" w:rsidP="0073485E">
      <w:pPr>
        <w:pStyle w:val="Thesis-Standard"/>
        <w:rPr>
          <w:rFonts w:eastAsia="Calibri"/>
          <w:color w:val="000000" w:themeColor="text1"/>
        </w:rPr>
      </w:pPr>
    </w:p>
    <w:p w14:paraId="07FE2CB5" w14:textId="77777777" w:rsidR="002D3449" w:rsidRPr="007A26FE" w:rsidRDefault="002D3449" w:rsidP="002D3449">
      <w:pPr>
        <w:pStyle w:val="Heading3"/>
      </w:pPr>
      <w:bookmarkStart w:id="102" w:name="_Toc534705327"/>
      <w:bookmarkStart w:id="103" w:name="_Toc7975047"/>
      <w:bookmarkStart w:id="104" w:name="_Toc8742108"/>
      <w:r w:rsidRPr="007A26FE">
        <w:t>History</w:t>
      </w:r>
      <w:bookmarkEnd w:id="102"/>
      <w:bookmarkEnd w:id="103"/>
      <w:bookmarkEnd w:id="104"/>
    </w:p>
    <w:p w14:paraId="3D05D54D" w14:textId="3A052E76" w:rsidR="002D3449" w:rsidRPr="005742F1" w:rsidRDefault="002D3449" w:rsidP="00B436D2">
      <w:pPr>
        <w:pStyle w:val="Thesis-Standard"/>
      </w:pPr>
      <w:r w:rsidRPr="005742F1">
        <w:t xml:space="preserve">There is a long history </w:t>
      </w:r>
      <w:r w:rsidR="00AD3244">
        <w:t xml:space="preserve">of </w:t>
      </w:r>
      <w:r w:rsidR="00103BD8">
        <w:t>around</w:t>
      </w:r>
      <w:r w:rsidRPr="005742F1">
        <w:t xml:space="preserve"> 140 years. Here are some dates that marked key events:</w:t>
      </w:r>
    </w:p>
    <w:p w14:paraId="23D4B1A2" w14:textId="77777777" w:rsidR="002D3449" w:rsidRPr="005742F1" w:rsidRDefault="002D3449" w:rsidP="00B436D2">
      <w:pPr>
        <w:pStyle w:val="Thesis-Standard"/>
        <w:numPr>
          <w:ilvl w:val="0"/>
          <w:numId w:val="14"/>
        </w:numPr>
      </w:pPr>
      <w:r w:rsidRPr="005742F1">
        <w:t>On October 21, 1876, the first tram drove through the city of Munich being pulled by horses.</w:t>
      </w:r>
    </w:p>
    <w:p w14:paraId="31AF5258" w14:textId="77777777" w:rsidR="002D3449" w:rsidRPr="005742F1" w:rsidRDefault="002D3449" w:rsidP="00B436D2">
      <w:pPr>
        <w:pStyle w:val="Thesis-Standard"/>
        <w:numPr>
          <w:ilvl w:val="0"/>
          <w:numId w:val="14"/>
        </w:numPr>
      </w:pPr>
      <w:r w:rsidRPr="005742F1">
        <w:t>In 1934, the city of Munich buys their first own buses.</w:t>
      </w:r>
    </w:p>
    <w:p w14:paraId="2DF6C02E" w14:textId="77777777" w:rsidR="002D3449" w:rsidRPr="005742F1" w:rsidRDefault="002D3449" w:rsidP="00B436D2">
      <w:pPr>
        <w:pStyle w:val="Thesis-Standard"/>
        <w:numPr>
          <w:ilvl w:val="0"/>
          <w:numId w:val="14"/>
        </w:numPr>
      </w:pPr>
      <w:r w:rsidRPr="005742F1">
        <w:t>On July 21, 1956, there is the first new construction of a tram line since the world war.</w:t>
      </w:r>
    </w:p>
    <w:p w14:paraId="6E375FC0" w14:textId="77777777" w:rsidR="002D3449" w:rsidRPr="005742F1" w:rsidRDefault="002D3449" w:rsidP="00B436D2">
      <w:pPr>
        <w:pStyle w:val="Thesis-Standard"/>
        <w:numPr>
          <w:ilvl w:val="0"/>
          <w:numId w:val="14"/>
        </w:numPr>
      </w:pPr>
      <w:r w:rsidRPr="005742F1">
        <w:t>On April 5, 1971, the MVV (</w:t>
      </w:r>
      <w:proofErr w:type="spellStart"/>
      <w:r w:rsidRPr="005742F1">
        <w:t>Münchner</w:t>
      </w:r>
      <w:proofErr w:type="spellEnd"/>
      <w:r w:rsidRPr="005742F1">
        <w:t xml:space="preserve"> </w:t>
      </w:r>
      <w:proofErr w:type="spellStart"/>
      <w:r w:rsidRPr="005742F1">
        <w:t>Verkehrs</w:t>
      </w:r>
      <w:proofErr w:type="spellEnd"/>
      <w:r w:rsidRPr="005742F1">
        <w:t xml:space="preserve">- und </w:t>
      </w:r>
      <w:proofErr w:type="spellStart"/>
      <w:r w:rsidRPr="005742F1">
        <w:t>Tarifsverbund</w:t>
      </w:r>
      <w:proofErr w:type="spellEnd"/>
      <w:r w:rsidRPr="005742F1">
        <w:t>/ Munich Transport and Tariff Association) was founded.</w:t>
      </w:r>
    </w:p>
    <w:p w14:paraId="5D614E0C" w14:textId="77777777" w:rsidR="002D3449" w:rsidRPr="005742F1" w:rsidRDefault="002D3449" w:rsidP="00B436D2">
      <w:pPr>
        <w:pStyle w:val="Thesis-Standard"/>
        <w:numPr>
          <w:ilvl w:val="0"/>
          <w:numId w:val="14"/>
        </w:numPr>
      </w:pPr>
      <w:r w:rsidRPr="005742F1">
        <w:t>The subway line U6 started its services on October 19, 1971.</w:t>
      </w:r>
    </w:p>
    <w:p w14:paraId="78FC0197" w14:textId="77777777" w:rsidR="002D3449" w:rsidRPr="005742F1" w:rsidRDefault="002D3449" w:rsidP="00B436D2">
      <w:pPr>
        <w:pStyle w:val="Thesis-Standard"/>
        <w:numPr>
          <w:ilvl w:val="0"/>
          <w:numId w:val="14"/>
        </w:numPr>
      </w:pPr>
      <w:r w:rsidRPr="005742F1">
        <w:t>The subway line U3 started its service on May 8, 1972</w:t>
      </w:r>
    </w:p>
    <w:p w14:paraId="76D5F8E2" w14:textId="77777777" w:rsidR="002D3449" w:rsidRPr="00B9295B" w:rsidRDefault="002D3449" w:rsidP="00B436D2">
      <w:pPr>
        <w:pStyle w:val="Thesis-Standard"/>
        <w:numPr>
          <w:ilvl w:val="0"/>
          <w:numId w:val="14"/>
        </w:numPr>
      </w:pPr>
      <w:r w:rsidRPr="005742F1">
        <w:t xml:space="preserve">On January 1, 2002, the MVG </w:t>
      </w:r>
      <w:r w:rsidRPr="005742F1">
        <w:rPr>
          <w:rFonts w:eastAsia="Calibri"/>
          <w:color w:val="000000" w:themeColor="text1"/>
        </w:rPr>
        <w:t>(</w:t>
      </w:r>
      <w:proofErr w:type="spellStart"/>
      <w:r w:rsidRPr="005742F1">
        <w:rPr>
          <w:rFonts w:eastAsia="Calibri"/>
          <w:color w:val="000000" w:themeColor="text1"/>
        </w:rPr>
        <w:t>Münchner</w:t>
      </w:r>
      <w:proofErr w:type="spellEnd"/>
      <w:r w:rsidRPr="005742F1">
        <w:rPr>
          <w:rFonts w:eastAsia="Calibri"/>
          <w:color w:val="000000" w:themeColor="text1"/>
        </w:rPr>
        <w:t xml:space="preserve"> </w:t>
      </w:r>
      <w:proofErr w:type="spellStart"/>
      <w:r w:rsidRPr="005742F1">
        <w:rPr>
          <w:rFonts w:eastAsia="Calibri"/>
          <w:color w:val="000000" w:themeColor="text1"/>
        </w:rPr>
        <w:t>Verkehrsgesellschaft</w:t>
      </w:r>
      <w:proofErr w:type="spellEnd"/>
      <w:r w:rsidRPr="005742F1">
        <w:rPr>
          <w:rFonts w:eastAsia="Calibri"/>
          <w:color w:val="000000" w:themeColor="text1"/>
        </w:rPr>
        <w:t xml:space="preserve"> / Munich Transport Corporation) was founded.</w:t>
      </w:r>
    </w:p>
    <w:p w14:paraId="09BA0033" w14:textId="77777777" w:rsidR="002D3449" w:rsidRPr="00B9295B" w:rsidRDefault="002D3449" w:rsidP="00B436D2">
      <w:pPr>
        <w:pStyle w:val="Thesis-Standard"/>
      </w:pPr>
    </w:p>
    <w:p w14:paraId="3FA64F03" w14:textId="77777777" w:rsidR="002D3449" w:rsidRPr="007A26FE" w:rsidRDefault="002D3449" w:rsidP="002D3449">
      <w:pPr>
        <w:pStyle w:val="Heading3"/>
      </w:pPr>
      <w:bookmarkStart w:id="105" w:name="_Toc534705328"/>
      <w:bookmarkStart w:id="106" w:name="_Toc7975048"/>
      <w:bookmarkStart w:id="107" w:name="_Toc8742109"/>
      <w:r w:rsidRPr="007A26FE">
        <w:t>Current public transit available</w:t>
      </w:r>
      <w:bookmarkEnd w:id="105"/>
      <w:bookmarkEnd w:id="106"/>
      <w:bookmarkEnd w:id="107"/>
    </w:p>
    <w:p w14:paraId="6A31FF8D" w14:textId="06EAF887" w:rsidR="002D3449" w:rsidRDefault="002D3449" w:rsidP="00B436D2">
      <w:pPr>
        <w:pStyle w:val="Thesis-Standard"/>
        <w:rPr>
          <w:rFonts w:eastAsia="Calibri"/>
          <w:color w:val="000000" w:themeColor="text1"/>
        </w:rPr>
      </w:pPr>
      <w:r w:rsidRPr="005742F1">
        <w:rPr>
          <w:rFonts w:eastAsia="Calibri"/>
        </w:rPr>
        <w:t>The current public transportation system consists of the U-Bahn (subway), tram, S-Bahn (suburban trains) and bus. There are 1,200 stops and stations total in Munich. In 2015</w:t>
      </w:r>
      <w:r w:rsidR="00B020F0">
        <w:rPr>
          <w:rFonts w:eastAsia="Calibri"/>
        </w:rPr>
        <w:t>,</w:t>
      </w:r>
      <w:r w:rsidRPr="005742F1">
        <w:rPr>
          <w:rFonts w:eastAsia="Calibri"/>
        </w:rPr>
        <w:t xml:space="preserve"> the MVG conducted a survey and found that 27% of the movements by Munich’s inhabitants are by underground trains, trams and/or bus</w:t>
      </w:r>
      <w:r w:rsidR="005F466F">
        <w:rPr>
          <w:rFonts w:eastAsia="Calibri"/>
        </w:rPr>
        <w:t>es</w:t>
      </w:r>
      <w:r w:rsidRPr="005742F1">
        <w:rPr>
          <w:rFonts w:eastAsia="Calibri"/>
        </w:rPr>
        <w:t>. They also found that 38% of Munich</w:t>
      </w:r>
      <w:r w:rsidR="005F466F">
        <w:rPr>
          <w:rFonts w:eastAsia="Calibri"/>
        </w:rPr>
        <w:t>’s</w:t>
      </w:r>
      <w:r w:rsidRPr="005742F1">
        <w:rPr>
          <w:rFonts w:eastAsia="Calibri"/>
        </w:rPr>
        <w:t xml:space="preserve"> inhabitan</w:t>
      </w:r>
      <w:r>
        <w:rPr>
          <w:rFonts w:eastAsia="Calibri"/>
          <w:color w:val="000000" w:themeColor="text1"/>
        </w:rPr>
        <w:t>ts use MVG transport every day.</w:t>
      </w:r>
    </w:p>
    <w:p w14:paraId="5BE58256" w14:textId="77777777" w:rsidR="00A14044" w:rsidRDefault="00A14044" w:rsidP="00B436D2">
      <w:pPr>
        <w:pStyle w:val="Thesis-Standard"/>
        <w:rPr>
          <w:rFonts w:eastAsia="Calibri"/>
        </w:rPr>
      </w:pPr>
    </w:p>
    <w:p w14:paraId="74148CF9" w14:textId="77777777" w:rsidR="003B7B9E" w:rsidRPr="007A26FE" w:rsidRDefault="003B7B9E" w:rsidP="003B7B9E">
      <w:pPr>
        <w:pStyle w:val="Heading3"/>
      </w:pPr>
      <w:bookmarkStart w:id="108" w:name="_Toc534705331"/>
      <w:bookmarkStart w:id="109" w:name="_Toc7975049"/>
      <w:bookmarkStart w:id="110" w:name="_Toc8742110"/>
      <w:r w:rsidRPr="007A26FE">
        <w:t>Technology/ current trains</w:t>
      </w:r>
      <w:bookmarkEnd w:id="108"/>
      <w:bookmarkEnd w:id="109"/>
      <w:bookmarkEnd w:id="110"/>
    </w:p>
    <w:p w14:paraId="53712325" w14:textId="6E0FAC87" w:rsidR="003B7B9E" w:rsidRPr="005742F1" w:rsidRDefault="003B7B9E" w:rsidP="00B436D2">
      <w:pPr>
        <w:pStyle w:val="Thesis-Standard"/>
      </w:pPr>
      <w:r w:rsidRPr="005742F1">
        <w:t xml:space="preserve">The S-Bahn (suburban train) </w:t>
      </w:r>
      <w:r w:rsidR="00B020F0">
        <w:t>has</w:t>
      </w:r>
      <w:r w:rsidRPr="005742F1">
        <w:t xml:space="preserve"> connected Munich to its surrounding towns and beyond for more than 30 years. The S-Bahn is Germany’s largest </w:t>
      </w:r>
      <w:r w:rsidR="000762F9">
        <w:t>suburban train</w:t>
      </w:r>
      <w:r w:rsidRPr="005742F1">
        <w:t xml:space="preserve"> network with 442 km of track and two lines S1 and S8 connecting the city and Munich Airport. The trains travel at an average travel speed of 50 kilometers per hour. </w:t>
      </w:r>
      <w:proofErr w:type="gramStart"/>
      <w:r w:rsidRPr="005742F1">
        <w:t>On a daily basis</w:t>
      </w:r>
      <w:proofErr w:type="gramEnd"/>
      <w:r w:rsidRPr="005742F1">
        <w:t>, more than 720,000 passengers travel with the S-Bahn. The free state of Bavaria and Deutsche Bahn AG have invested more than 266 million Euro in the S-Bahn to increase standards.</w:t>
      </w:r>
    </w:p>
    <w:p w14:paraId="6E0691F6" w14:textId="6C4D73CA" w:rsidR="00883944" w:rsidRDefault="003B7B9E" w:rsidP="00D85895">
      <w:pPr>
        <w:pStyle w:val="Thesis-Standard"/>
      </w:pPr>
      <w:r w:rsidRPr="005742F1">
        <w:t>The U-Bahn (subway) has been running through Munich since 1971. Today</w:t>
      </w:r>
      <w:r w:rsidR="00AA1E10">
        <w:t>,</w:t>
      </w:r>
      <w:r w:rsidRPr="005742F1">
        <w:t xml:space="preserve"> the network is nearly 100 kilometers larger with trains going up to 80 kilometers an hour. In 2015, close to 398 Million people rode the subway. There have been various types of subway trains, but the newest one was released in 2016 has a capacity of 940 people compared to the original trains, released in 1970, </w:t>
      </w:r>
      <w:r w:rsidR="001C7D38">
        <w:t xml:space="preserve">with </w:t>
      </w:r>
      <w:r w:rsidRPr="005742F1">
        <w:t xml:space="preserve">a capacity of </w:t>
      </w:r>
      <w:r w:rsidR="001C7D38">
        <w:t xml:space="preserve">only </w:t>
      </w:r>
      <w:r w:rsidRPr="005742F1">
        <w:t xml:space="preserve">290 people. </w:t>
      </w:r>
      <w:r w:rsidR="00883944">
        <w:br w:type="page"/>
      </w:r>
    </w:p>
    <w:p w14:paraId="059E1558" w14:textId="74C576C9" w:rsidR="00883944" w:rsidRDefault="00883944" w:rsidP="00E70F47">
      <w:pPr>
        <w:pStyle w:val="Thesis-Standard"/>
      </w:pPr>
      <w:r>
        <w:rPr>
          <w:noProof/>
        </w:rPr>
        <mc:AlternateContent>
          <mc:Choice Requires="wps">
            <w:drawing>
              <wp:anchor distT="0" distB="0" distL="114300" distR="114300" simplePos="0" relativeHeight="251658253" behindDoc="1" locked="0" layoutInCell="1" allowOverlap="1" wp14:anchorId="566AE0D3" wp14:editId="05102076">
                <wp:simplePos x="0" y="0"/>
                <wp:positionH relativeFrom="column">
                  <wp:posOffset>488950</wp:posOffset>
                </wp:positionH>
                <wp:positionV relativeFrom="paragraph">
                  <wp:posOffset>3012440</wp:posOffset>
                </wp:positionV>
                <wp:extent cx="4863465" cy="635"/>
                <wp:effectExtent l="0" t="0" r="0" b="0"/>
                <wp:wrapNone/>
                <wp:docPr id="33" name="Textfeld 33"/>
                <wp:cNvGraphicFramePr/>
                <a:graphic xmlns:a="http://schemas.openxmlformats.org/drawingml/2006/main">
                  <a:graphicData uri="http://schemas.microsoft.com/office/word/2010/wordprocessingShape">
                    <wps:wsp>
                      <wps:cNvSpPr txBox="1"/>
                      <wps:spPr>
                        <a:xfrm>
                          <a:off x="0" y="0"/>
                          <a:ext cx="4863465" cy="635"/>
                        </a:xfrm>
                        <a:prstGeom prst="rect">
                          <a:avLst/>
                        </a:prstGeom>
                        <a:solidFill>
                          <a:prstClr val="white"/>
                        </a:solidFill>
                        <a:ln>
                          <a:noFill/>
                        </a:ln>
                      </wps:spPr>
                      <wps:txbx>
                        <w:txbxContent>
                          <w:p w14:paraId="2652C21F" w14:textId="160DF31B" w:rsidR="00DE3B44" w:rsidRPr="00DA4C30" w:rsidRDefault="00DE3B44" w:rsidP="00883944">
                            <w:pPr>
                              <w:pStyle w:val="Caption"/>
                              <w:rPr>
                                <w:rFonts w:ascii="Times New Roman" w:eastAsia="Times New Roman" w:hAnsi="Times New Roman" w:cs="Times New Roman"/>
                                <w:noProof/>
                                <w:color w:val="000000"/>
                                <w:sz w:val="24"/>
                                <w:szCs w:val="24"/>
                                <w:shd w:val="clear" w:color="auto" w:fill="FFFFFF"/>
                              </w:rPr>
                            </w:pPr>
                            <w:bookmarkStart w:id="111" w:name="_Toc8573522"/>
                            <w:r>
                              <w:t xml:space="preserve">Figure </w:t>
                            </w:r>
                            <w:fldSimple w:instr=" SEQ Figure \* ARABIC ">
                              <w:r w:rsidR="00483E71">
                                <w:rPr>
                                  <w:noProof/>
                                </w:rPr>
                                <w:t>6</w:t>
                              </w:r>
                            </w:fldSimple>
                            <w:r>
                              <w:t xml:space="preserve"> S-Bahn (suburban train)</w:t>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6AE0D3" id="Textfeld 33" o:spid="_x0000_s1032" type="#_x0000_t202" style="position:absolute;left:0;text-align:left;margin-left:38.5pt;margin-top:237.2pt;width:382.95pt;height:.05pt;z-index:-25165822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" stroked="f">
                <v:textbox style="mso-fit-shape-to-text:t" inset="0,0,0,0">
                  <w:txbxContent>
                    <w:p w14:paraId="2652C21F" w14:textId="160DF31B" w:rsidR="00DE3B44" w:rsidRPr="00DA4C30" w:rsidRDefault="00DE3B44" w:rsidP="00883944">
                      <w:pPr>
                        <w:pStyle w:val="Caption"/>
                        <w:rPr>
                          <w:rFonts w:ascii="Times New Roman" w:eastAsia="Times New Roman" w:hAnsi="Times New Roman" w:cs="Times New Roman"/>
                          <w:noProof/>
                          <w:color w:val="000000"/>
                          <w:sz w:val="24"/>
                          <w:szCs w:val="24"/>
                          <w:shd w:val="clear" w:color="auto" w:fill="FFFFFF"/>
                        </w:rPr>
                      </w:pPr>
                      <w:bookmarkStart w:id="112" w:name="_Toc8573522"/>
                      <w:r>
                        <w:t xml:space="preserve">Figure </w:t>
                      </w:r>
                      <w:fldSimple w:instr=" SEQ Figure \* ARABIC ">
                        <w:r w:rsidR="00483E71">
                          <w:rPr>
                            <w:noProof/>
                          </w:rPr>
                          <w:t>6</w:t>
                        </w:r>
                      </w:fldSimple>
                      <w:r>
                        <w:t xml:space="preserve"> S-Bahn (suburban train)</w:t>
                      </w:r>
                      <w:bookmarkEnd w:id="112"/>
                    </w:p>
                  </w:txbxContent>
                </v:textbox>
              </v:shape>
            </w:pict>
          </mc:Fallback>
        </mc:AlternateContent>
      </w:r>
      <w:r>
        <w:rPr>
          <w:noProof/>
        </w:rPr>
        <w:drawing>
          <wp:anchor distT="0" distB="0" distL="114300" distR="114300" simplePos="0" relativeHeight="251658251" behindDoc="1" locked="0" layoutInCell="1" allowOverlap="1" wp14:anchorId="1B7F0458" wp14:editId="34BA9F96">
            <wp:simplePos x="0" y="0"/>
            <wp:positionH relativeFrom="margin">
              <wp:posOffset>485775</wp:posOffset>
            </wp:positionH>
            <wp:positionV relativeFrom="paragraph">
              <wp:posOffset>19050</wp:posOffset>
            </wp:positionV>
            <wp:extent cx="4863465" cy="2934335"/>
            <wp:effectExtent l="57150" t="57150" r="108585" b="113665"/>
            <wp:wrapNone/>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315" t="12706" r="3928"/>
                    <a:stretch/>
                  </pic:blipFill>
                  <pic:spPr bwMode="auto">
                    <a:xfrm>
                      <a:off x="0" y="0"/>
                      <a:ext cx="4863465" cy="2934335"/>
                    </a:xfrm>
                    <a:prstGeom prst="rect">
                      <a:avLst/>
                    </a:prstGeom>
                    <a:noFill/>
                    <a:ln>
                      <a:solidFill>
                        <a:srgbClr val="002060"/>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4141EB" w14:textId="302DFEE6" w:rsidR="00883944" w:rsidRDefault="00883944" w:rsidP="00E70F47">
      <w:pPr>
        <w:pStyle w:val="Thesis-Standard"/>
      </w:pPr>
    </w:p>
    <w:p w14:paraId="05D72477" w14:textId="5834D1DB" w:rsidR="00883944" w:rsidRDefault="00883944" w:rsidP="00E70F47">
      <w:pPr>
        <w:pStyle w:val="Thesis-Standard"/>
      </w:pPr>
    </w:p>
    <w:p w14:paraId="46980A49" w14:textId="10271324" w:rsidR="00883944" w:rsidRDefault="00883944" w:rsidP="00E70F47">
      <w:pPr>
        <w:pStyle w:val="Thesis-Standard"/>
      </w:pPr>
    </w:p>
    <w:p w14:paraId="0125BAA8" w14:textId="050FB81A" w:rsidR="00883944" w:rsidRDefault="00883944">
      <w:pPr>
        <w:rPr>
          <w:rFonts w:ascii="Times New Roman" w:eastAsia="Times New Roman" w:hAnsi="Times New Roman" w:cs="Times New Roman"/>
          <w:color w:val="000000" w:themeColor="text1"/>
          <w:sz w:val="24"/>
          <w:szCs w:val="24"/>
          <w:shd w:val="clear" w:color="auto" w:fill="FFFFFF"/>
        </w:rPr>
      </w:pPr>
      <w:r>
        <w:rPr>
          <w:noProof/>
        </w:rPr>
        <mc:AlternateContent>
          <mc:Choice Requires="wps">
            <w:drawing>
              <wp:anchor distT="0" distB="0" distL="114300" distR="114300" simplePos="0" relativeHeight="251658255" behindDoc="1" locked="0" layoutInCell="1" allowOverlap="1" wp14:anchorId="28CA5506" wp14:editId="2C418DA2">
                <wp:simplePos x="0" y="0"/>
                <wp:positionH relativeFrom="column">
                  <wp:posOffset>2634925</wp:posOffset>
                </wp:positionH>
                <wp:positionV relativeFrom="paragraph">
                  <wp:posOffset>5278312</wp:posOffset>
                </wp:positionV>
                <wp:extent cx="3444240" cy="635"/>
                <wp:effectExtent l="0" t="0" r="0" b="0"/>
                <wp:wrapNone/>
                <wp:docPr id="35" name="Textfeld 35"/>
                <wp:cNvGraphicFramePr/>
                <a:graphic xmlns:a="http://schemas.openxmlformats.org/drawingml/2006/main">
                  <a:graphicData uri="http://schemas.microsoft.com/office/word/2010/wordprocessingShape">
                    <wps:wsp>
                      <wps:cNvSpPr txBox="1"/>
                      <wps:spPr>
                        <a:xfrm>
                          <a:off x="0" y="0"/>
                          <a:ext cx="3444240" cy="635"/>
                        </a:xfrm>
                        <a:prstGeom prst="rect">
                          <a:avLst/>
                        </a:prstGeom>
                        <a:solidFill>
                          <a:prstClr val="white"/>
                        </a:solidFill>
                        <a:ln>
                          <a:noFill/>
                        </a:ln>
                      </wps:spPr>
                      <wps:txbx>
                        <w:txbxContent>
                          <w:p w14:paraId="2AA6D495" w14:textId="709ADA15" w:rsidR="00DE3B44" w:rsidRPr="00571578" w:rsidRDefault="00DE3B44" w:rsidP="00883944">
                            <w:pPr>
                              <w:pStyle w:val="Caption"/>
                              <w:rPr>
                                <w:noProof/>
                              </w:rPr>
                            </w:pPr>
                            <w:bookmarkStart w:id="113" w:name="_Toc8573523"/>
                            <w:r>
                              <w:t xml:space="preserve">Figure </w:t>
                            </w:r>
                            <w:fldSimple w:instr=" SEQ Figure \* ARABIC ">
                              <w:r w:rsidR="00483E71">
                                <w:rPr>
                                  <w:noProof/>
                                </w:rPr>
                                <w:t>7</w:t>
                              </w:r>
                            </w:fldSimple>
                            <w:r>
                              <w:t xml:space="preserve"> Tram (</w:t>
                            </w:r>
                            <w:proofErr w:type="gramStart"/>
                            <w:r>
                              <w:t>street car</w:t>
                            </w:r>
                            <w:proofErr w:type="gramEnd"/>
                            <w:r>
                              <w:t>)</w:t>
                            </w:r>
                            <w:bookmarkEnd w:id="1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CA5506" id="Textfeld 35" o:spid="_x0000_s1033" type="#_x0000_t202" style="position:absolute;margin-left:207.45pt;margin-top:415.6pt;width:271.2pt;height:.05pt;z-index:-25165822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" stroked="f">
                <v:textbox style="mso-fit-shape-to-text:t" inset="0,0,0,0">
                  <w:txbxContent>
                    <w:p w14:paraId="2AA6D495" w14:textId="709ADA15" w:rsidR="00DE3B44" w:rsidRPr="00571578" w:rsidRDefault="00DE3B44" w:rsidP="00883944">
                      <w:pPr>
                        <w:pStyle w:val="Caption"/>
                        <w:rPr>
                          <w:noProof/>
                        </w:rPr>
                      </w:pPr>
                      <w:bookmarkStart w:id="114" w:name="_Toc8573523"/>
                      <w:r>
                        <w:t xml:space="preserve">Figure </w:t>
                      </w:r>
                      <w:fldSimple w:instr=" SEQ Figure \* ARABIC ">
                        <w:r w:rsidR="00483E71">
                          <w:rPr>
                            <w:noProof/>
                          </w:rPr>
                          <w:t>7</w:t>
                        </w:r>
                      </w:fldSimple>
                      <w:r>
                        <w:t xml:space="preserve"> Tram (</w:t>
                      </w:r>
                      <w:proofErr w:type="gramStart"/>
                      <w:r>
                        <w:t>street car</w:t>
                      </w:r>
                      <w:proofErr w:type="gramEnd"/>
                      <w:r>
                        <w:t>)</w:t>
                      </w:r>
                      <w:bookmarkEnd w:id="114"/>
                    </w:p>
                  </w:txbxContent>
                </v:textbox>
              </v:shape>
            </w:pict>
          </mc:Fallback>
        </mc:AlternateContent>
      </w:r>
      <w:r>
        <w:rPr>
          <w:noProof/>
        </w:rPr>
        <w:drawing>
          <wp:anchor distT="0" distB="0" distL="114300" distR="114300" simplePos="0" relativeHeight="251658252" behindDoc="1" locked="0" layoutInCell="1" allowOverlap="1" wp14:anchorId="72D67078" wp14:editId="5F4F5FA0">
            <wp:simplePos x="0" y="0"/>
            <wp:positionH relativeFrom="margin">
              <wp:posOffset>2609850</wp:posOffset>
            </wp:positionH>
            <wp:positionV relativeFrom="paragraph">
              <wp:posOffset>2455545</wp:posOffset>
            </wp:positionV>
            <wp:extent cx="3444240" cy="2708275"/>
            <wp:effectExtent l="57150" t="57150" r="118110" b="111125"/>
            <wp:wrapNone/>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340" t="20432" r="15965" b="35283"/>
                    <a:stretch/>
                  </pic:blipFill>
                  <pic:spPr bwMode="auto">
                    <a:xfrm>
                      <a:off x="0" y="0"/>
                      <a:ext cx="3444240" cy="2708275"/>
                    </a:xfrm>
                    <a:prstGeom prst="rect">
                      <a:avLst/>
                    </a:prstGeom>
                    <a:noFill/>
                    <a:ln>
                      <a:solidFill>
                        <a:srgbClr val="002060"/>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4" behindDoc="1" locked="0" layoutInCell="1" allowOverlap="1" wp14:anchorId="64A274A4" wp14:editId="37BD0F43">
                <wp:simplePos x="0" y="0"/>
                <wp:positionH relativeFrom="column">
                  <wp:posOffset>0</wp:posOffset>
                </wp:positionH>
                <wp:positionV relativeFrom="paragraph">
                  <wp:posOffset>5754370</wp:posOffset>
                </wp:positionV>
                <wp:extent cx="2423795" cy="635"/>
                <wp:effectExtent l="0" t="0" r="0" b="0"/>
                <wp:wrapNone/>
                <wp:docPr id="34" name="Textfeld 34"/>
                <wp:cNvGraphicFramePr/>
                <a:graphic xmlns:a="http://schemas.openxmlformats.org/drawingml/2006/main">
                  <a:graphicData uri="http://schemas.microsoft.com/office/word/2010/wordprocessingShape">
                    <wps:wsp>
                      <wps:cNvSpPr txBox="1"/>
                      <wps:spPr>
                        <a:xfrm>
                          <a:off x="0" y="0"/>
                          <a:ext cx="2423795" cy="635"/>
                        </a:xfrm>
                        <a:prstGeom prst="rect">
                          <a:avLst/>
                        </a:prstGeom>
                        <a:solidFill>
                          <a:prstClr val="white"/>
                        </a:solidFill>
                        <a:ln>
                          <a:noFill/>
                        </a:ln>
                      </wps:spPr>
                      <wps:txbx>
                        <w:txbxContent>
                          <w:p w14:paraId="5F5431EB" w14:textId="212002BA" w:rsidR="00DE3B44" w:rsidRPr="00E50C7D" w:rsidRDefault="00DE3B44" w:rsidP="00883944">
                            <w:pPr>
                              <w:pStyle w:val="Caption"/>
                              <w:rPr>
                                <w:noProof/>
                              </w:rPr>
                            </w:pPr>
                            <w:bookmarkStart w:id="115" w:name="_Toc8573524"/>
                            <w:r>
                              <w:t xml:space="preserve">Figure </w:t>
                            </w:r>
                            <w:fldSimple w:instr=" SEQ Figure \* ARABIC ">
                              <w:r w:rsidR="00483E71">
                                <w:rPr>
                                  <w:noProof/>
                                </w:rPr>
                                <w:t>8</w:t>
                              </w:r>
                            </w:fldSimple>
                            <w:r>
                              <w:t xml:space="preserve"> </w:t>
                            </w:r>
                            <w:r w:rsidR="008E76E1">
                              <w:t>I</w:t>
                            </w:r>
                            <w:r>
                              <w:t>nside subway</w:t>
                            </w:r>
                            <w:bookmarkEnd w:id="1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A274A4" id="Textfeld 34" o:spid="_x0000_s1034" type="#_x0000_t202" style="position:absolute;margin-left:0;margin-top:453.1pt;width:190.85pt;height:.05pt;z-index:-25165822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" stroked="f">
                <v:textbox style="mso-fit-shape-to-text:t" inset="0,0,0,0">
                  <w:txbxContent>
                    <w:p w14:paraId="5F5431EB" w14:textId="212002BA" w:rsidR="00DE3B44" w:rsidRPr="00E50C7D" w:rsidRDefault="00DE3B44" w:rsidP="00883944">
                      <w:pPr>
                        <w:pStyle w:val="Caption"/>
                        <w:rPr>
                          <w:noProof/>
                        </w:rPr>
                      </w:pPr>
                      <w:bookmarkStart w:id="116" w:name="_Toc8573524"/>
                      <w:r>
                        <w:t xml:space="preserve">Figure </w:t>
                      </w:r>
                      <w:fldSimple w:instr=" SEQ Figure \* ARABIC ">
                        <w:r w:rsidR="00483E71">
                          <w:rPr>
                            <w:noProof/>
                          </w:rPr>
                          <w:t>8</w:t>
                        </w:r>
                      </w:fldSimple>
                      <w:r>
                        <w:t xml:space="preserve"> </w:t>
                      </w:r>
                      <w:r w:rsidR="008E76E1">
                        <w:t>I</w:t>
                      </w:r>
                      <w:r>
                        <w:t>nside subway</w:t>
                      </w:r>
                      <w:bookmarkEnd w:id="116"/>
                    </w:p>
                  </w:txbxContent>
                </v:textbox>
              </v:shape>
            </w:pict>
          </mc:Fallback>
        </mc:AlternateContent>
      </w:r>
      <w:r>
        <w:rPr>
          <w:noProof/>
        </w:rPr>
        <w:drawing>
          <wp:anchor distT="0" distB="0" distL="114300" distR="114300" simplePos="0" relativeHeight="251658250" behindDoc="1" locked="0" layoutInCell="1" allowOverlap="1" wp14:anchorId="30071A0C" wp14:editId="58A3C2F5">
            <wp:simplePos x="0" y="0"/>
            <wp:positionH relativeFrom="margin">
              <wp:align>left</wp:align>
            </wp:positionH>
            <wp:positionV relativeFrom="paragraph">
              <wp:posOffset>2055509</wp:posOffset>
            </wp:positionV>
            <wp:extent cx="2424223" cy="3642053"/>
            <wp:effectExtent l="57150" t="57150" r="109855" b="111125"/>
            <wp:wrapNone/>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r="11189"/>
                    <a:stretch/>
                  </pic:blipFill>
                  <pic:spPr bwMode="auto">
                    <a:xfrm>
                      <a:off x="0" y="0"/>
                      <a:ext cx="2424223" cy="3642053"/>
                    </a:xfrm>
                    <a:prstGeom prst="rect">
                      <a:avLst/>
                    </a:prstGeom>
                    <a:noFill/>
                    <a:ln>
                      <a:solidFill>
                        <a:srgbClr val="002060"/>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color w:val="000000" w:themeColor="text1"/>
        </w:rPr>
        <w:br w:type="page"/>
      </w:r>
    </w:p>
    <w:p w14:paraId="16AB6123" w14:textId="77777777" w:rsidR="003B7B9E" w:rsidRPr="007A26FE" w:rsidRDefault="003B7B9E" w:rsidP="003B7B9E">
      <w:pPr>
        <w:pStyle w:val="Heading3"/>
      </w:pPr>
      <w:bookmarkStart w:id="117" w:name="_Toc534705332"/>
      <w:bookmarkStart w:id="118" w:name="_Toc7975050"/>
      <w:bookmarkStart w:id="119" w:name="_Toc8742111"/>
      <w:r w:rsidRPr="007A26FE">
        <w:t>Future</w:t>
      </w:r>
      <w:bookmarkEnd w:id="117"/>
      <w:bookmarkEnd w:id="118"/>
      <w:bookmarkEnd w:id="119"/>
    </w:p>
    <w:p w14:paraId="47BA3509" w14:textId="77777777" w:rsidR="003B7B9E" w:rsidRPr="00115E12" w:rsidRDefault="003B7B9E" w:rsidP="003B7B9E">
      <w:pPr>
        <w:pStyle w:val="Heading4"/>
      </w:pPr>
      <w:bookmarkStart w:id="120" w:name="_Toc534705333"/>
      <w:r w:rsidRPr="00115E12">
        <w:t>Current Development</w:t>
      </w:r>
      <w:bookmarkEnd w:id="120"/>
    </w:p>
    <w:p w14:paraId="4D917262" w14:textId="77777777" w:rsidR="003B7B9E" w:rsidRPr="005742F1" w:rsidRDefault="003B7B9E" w:rsidP="00B436D2">
      <w:pPr>
        <w:pStyle w:val="Thesis-Standard"/>
      </w:pPr>
      <w:r w:rsidRPr="005742F1">
        <w:t xml:space="preserve">The S-Bahn tunnel through the heart of the city is currently undergoing renovation. This tunnel is 4.2 kilometers long and is being equipped with new signaling technology. The following stations are also undergoing modernization: </w:t>
      </w:r>
      <w:proofErr w:type="spellStart"/>
      <w:r w:rsidRPr="005742F1">
        <w:t>Hauptbahnhof</w:t>
      </w:r>
      <w:proofErr w:type="spellEnd"/>
      <w:r w:rsidRPr="005742F1">
        <w:t xml:space="preserve"> (Central Station) and </w:t>
      </w:r>
      <w:proofErr w:type="spellStart"/>
      <w:r w:rsidRPr="005742F1">
        <w:t>Sendlinger</w:t>
      </w:r>
      <w:proofErr w:type="spellEnd"/>
      <w:r w:rsidRPr="005742F1">
        <w:t xml:space="preserve"> Tor. </w:t>
      </w:r>
    </w:p>
    <w:p w14:paraId="5FDE0AD1" w14:textId="77777777" w:rsidR="003B7B9E" w:rsidRPr="005742F1" w:rsidRDefault="003B7B9E" w:rsidP="00B436D2">
      <w:pPr>
        <w:pStyle w:val="Thesis-Standard"/>
      </w:pPr>
    </w:p>
    <w:p w14:paraId="6451DF5F" w14:textId="77777777" w:rsidR="003B7B9E" w:rsidRPr="00115E12" w:rsidRDefault="003B7B9E" w:rsidP="003B7B9E">
      <w:pPr>
        <w:pStyle w:val="Heading4"/>
      </w:pPr>
      <w:bookmarkStart w:id="121" w:name="_Toc534705334"/>
      <w:r w:rsidRPr="00115E12">
        <w:t>Plans</w:t>
      </w:r>
      <w:bookmarkEnd w:id="121"/>
    </w:p>
    <w:p w14:paraId="33F32B7C" w14:textId="4EE5FD20" w:rsidR="003B7B9E" w:rsidRPr="005742F1" w:rsidRDefault="003B7B9E" w:rsidP="00B436D2">
      <w:pPr>
        <w:pStyle w:val="Thesis-Standard"/>
      </w:pPr>
      <w:r w:rsidRPr="005742F1">
        <w:t xml:space="preserve">According to the MVG website, they have a service campaign that started back in 2010 and is set to </w:t>
      </w:r>
      <w:r w:rsidR="0078437C">
        <w:t xml:space="preserve">be </w:t>
      </w:r>
      <w:r w:rsidRPr="005742F1">
        <w:t>complete</w:t>
      </w:r>
      <w:r w:rsidR="0078437C">
        <w:t>d</w:t>
      </w:r>
      <w:r w:rsidRPr="005742F1">
        <w:t xml:space="preserve"> in 2020. The goal of this campaign is to “increase regular services in all sectors”. This campaign outlines several projects/ extensions that are planned to help achieve the goal. For the subway, there are plans for a new line in the city center. The goal is to relieve the existing lines and to extend the established subway network. For the tram</w:t>
      </w:r>
      <w:r w:rsidR="00214590">
        <w:t>,</w:t>
      </w:r>
      <w:r w:rsidRPr="005742F1">
        <w:t xml:space="preserve"> the campaign outlines new line sections, particularly bypasses to relieve existing lines. Finally, for the bus network, the campaign outlines new lines and services. These services will include provisions of the infrastructure for new districts and networking of interchanges.</w:t>
      </w:r>
    </w:p>
    <w:p w14:paraId="04210015" w14:textId="77777777" w:rsidR="003B7B9E" w:rsidRPr="005742F1" w:rsidRDefault="003B7B9E" w:rsidP="003B7B9E">
      <w:pPr>
        <w:spacing w:line="360" w:lineRule="auto"/>
        <w:rPr>
          <w:rFonts w:ascii="Times New Roman" w:eastAsia="Calibri" w:hAnsi="Times New Roman" w:cs="Times New Roman"/>
        </w:rPr>
      </w:pPr>
    </w:p>
    <w:p w14:paraId="010CDB6E" w14:textId="77777777" w:rsidR="003B7B9E" w:rsidRPr="00115E12" w:rsidRDefault="003B7B9E" w:rsidP="003B7B9E">
      <w:pPr>
        <w:pStyle w:val="Heading2"/>
      </w:pPr>
      <w:bookmarkStart w:id="122" w:name="_Toc534705335"/>
      <w:bookmarkStart w:id="123" w:name="_Toc7975051"/>
      <w:bookmarkStart w:id="124" w:name="_Toc8742112"/>
      <w:r w:rsidRPr="00115E12">
        <w:t>Sustainability of public transportation</w:t>
      </w:r>
      <w:bookmarkEnd w:id="122"/>
      <w:bookmarkEnd w:id="123"/>
      <w:bookmarkEnd w:id="124"/>
    </w:p>
    <w:p w14:paraId="710C0F4C" w14:textId="4FFFCD8B" w:rsidR="00210365" w:rsidRPr="00257035" w:rsidRDefault="003B7B9E" w:rsidP="00B436D2">
      <w:pPr>
        <w:pStyle w:val="Thesis-Standard"/>
      </w:pPr>
      <w:r w:rsidRPr="005742F1">
        <w:t>According to MVG’s Sustainability Report from 2014/2015, sustainability influences the activities of the MVG far beyond saving energy, fuel and emissions. They also consider sustainability “in terms of ecological</w:t>
      </w:r>
      <w:r>
        <w:t xml:space="preserve">, economic and social aspects”. The MVG’s public transport services is one key pillar of the city’s sustainability strategy. Munich’s public transit system has made a very positive impact on the environment by reducing inner city traffic and improving air quality with over 16,000 bus and train trips per day. This number will only grow as the demand for fast and efficient public transportation is growing among residents. </w:t>
      </w:r>
      <w:proofErr w:type="gramStart"/>
      <w:r>
        <w:t>In order for</w:t>
      </w:r>
      <w:proofErr w:type="gramEnd"/>
      <w:r>
        <w:t xml:space="preserve"> the MVG to face the challenges of tomorrow like energy transition and climate protection, “smart traffic management [has assumed] a pivotal role in enabling urban-friendly sustainable mobility.” </w:t>
      </w:r>
      <w:r w:rsidR="1BB9C63C">
        <w:t>(Authors of MVG</w:t>
      </w:r>
      <w:r>
        <w:t xml:space="preserve">) The focus now is on modernization and expansion of the public transit network, which includes increasing capacities on established lines and adding new lines </w:t>
      </w:r>
      <w:r w:rsidR="00686D8C">
        <w:t xml:space="preserve">as well as </w:t>
      </w:r>
      <w:r>
        <w:t>updating the fleet and stations with the newest, cutting edge technology.</w:t>
      </w:r>
    </w:p>
    <w:sectPr w:rsidR="00210365" w:rsidRPr="00257035" w:rsidSect="00604553">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266F19" w14:textId="77777777" w:rsidR="00BE006C" w:rsidRDefault="00BE006C" w:rsidP="008D1492">
      <w:pPr>
        <w:spacing w:after="0" w:line="240" w:lineRule="auto"/>
      </w:pPr>
      <w:r>
        <w:separator/>
      </w:r>
    </w:p>
  </w:endnote>
  <w:endnote w:type="continuationSeparator" w:id="0">
    <w:p w14:paraId="74ACE092" w14:textId="77777777" w:rsidR="00BE006C" w:rsidRDefault="00BE006C" w:rsidP="008D1492">
      <w:pPr>
        <w:spacing w:after="0" w:line="240" w:lineRule="auto"/>
      </w:pPr>
      <w:r>
        <w:continuationSeparator/>
      </w:r>
    </w:p>
  </w:endnote>
  <w:endnote w:type="continuationNotice" w:id="1">
    <w:p w14:paraId="7ED6D533" w14:textId="77777777" w:rsidR="00BE006C" w:rsidRDefault="00BE00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 w:name="-webkit-standard">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C1C7C" w14:textId="77777777" w:rsidR="00BE006C" w:rsidRDefault="00BE006C" w:rsidP="008D1492">
      <w:pPr>
        <w:spacing w:after="0" w:line="240" w:lineRule="auto"/>
      </w:pPr>
      <w:r>
        <w:separator/>
      </w:r>
    </w:p>
  </w:footnote>
  <w:footnote w:type="continuationSeparator" w:id="0">
    <w:p w14:paraId="0E39947C" w14:textId="77777777" w:rsidR="00BE006C" w:rsidRDefault="00BE006C" w:rsidP="008D1492">
      <w:pPr>
        <w:spacing w:after="0" w:line="240" w:lineRule="auto"/>
      </w:pPr>
      <w:r>
        <w:continuationSeparator/>
      </w:r>
    </w:p>
  </w:footnote>
  <w:footnote w:type="continuationNotice" w:id="1">
    <w:p w14:paraId="34CF5508" w14:textId="77777777" w:rsidR="00BE006C" w:rsidRDefault="00BE00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CFD5BA" w14:textId="2544A57C" w:rsidR="00DE3B44" w:rsidRDefault="00DE3B44">
    <w:pPr>
      <w:pStyle w:val="Header"/>
      <w:jc w:val="right"/>
    </w:pPr>
    <w:r>
      <w:fldChar w:fldCharType="begin"/>
    </w:r>
    <w:r>
      <w:instrText xml:space="preserve"> PAGE   \* MERGEFORMAT </w:instrText>
    </w:r>
    <w:r>
      <w:fldChar w:fldCharType="separate"/>
    </w:r>
    <w:r w:rsidR="0018276A">
      <w:rPr>
        <w:noProof/>
      </w:rPr>
      <w:t>28</w:t>
    </w:r>
    <w:r>
      <w:rPr>
        <w:noProof/>
      </w:rPr>
      <w:fldChar w:fldCharType="end"/>
    </w:r>
  </w:p>
  <w:p w14:paraId="3F46FE89" w14:textId="77777777" w:rsidR="00DE3B44" w:rsidRDefault="00DE3B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D1018"/>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E7D0759"/>
    <w:multiLevelType w:val="hybridMultilevel"/>
    <w:tmpl w:val="484ABBCC"/>
    <w:lvl w:ilvl="0" w:tplc="1FD0DB60">
      <w:start w:val="1"/>
      <w:numFmt w:val="bullet"/>
      <w:lvlText w:val=""/>
      <w:lvlJc w:val="left"/>
      <w:pPr>
        <w:ind w:left="720" w:hanging="360"/>
      </w:pPr>
      <w:rPr>
        <w:rFonts w:ascii="Symbol" w:hAnsi="Symbol" w:hint="default"/>
      </w:rPr>
    </w:lvl>
    <w:lvl w:ilvl="1" w:tplc="770CA240">
      <w:start w:val="1"/>
      <w:numFmt w:val="bullet"/>
      <w:lvlText w:val="o"/>
      <w:lvlJc w:val="left"/>
      <w:pPr>
        <w:ind w:left="1440" w:hanging="360"/>
      </w:pPr>
      <w:rPr>
        <w:rFonts w:ascii="Courier New" w:hAnsi="Courier New" w:hint="default"/>
      </w:rPr>
    </w:lvl>
    <w:lvl w:ilvl="2" w:tplc="0ADE479A">
      <w:start w:val="1"/>
      <w:numFmt w:val="bullet"/>
      <w:lvlText w:val=""/>
      <w:lvlJc w:val="left"/>
      <w:pPr>
        <w:ind w:left="2160" w:hanging="360"/>
      </w:pPr>
      <w:rPr>
        <w:rFonts w:ascii="Wingdings" w:hAnsi="Wingdings" w:hint="default"/>
      </w:rPr>
    </w:lvl>
    <w:lvl w:ilvl="3" w:tplc="52120B4E">
      <w:start w:val="1"/>
      <w:numFmt w:val="bullet"/>
      <w:lvlText w:val=""/>
      <w:lvlJc w:val="left"/>
      <w:pPr>
        <w:ind w:left="2880" w:hanging="360"/>
      </w:pPr>
      <w:rPr>
        <w:rFonts w:ascii="Symbol" w:hAnsi="Symbol" w:hint="default"/>
      </w:rPr>
    </w:lvl>
    <w:lvl w:ilvl="4" w:tplc="0B54DA28">
      <w:start w:val="1"/>
      <w:numFmt w:val="bullet"/>
      <w:lvlText w:val="o"/>
      <w:lvlJc w:val="left"/>
      <w:pPr>
        <w:ind w:left="3600" w:hanging="360"/>
      </w:pPr>
      <w:rPr>
        <w:rFonts w:ascii="Courier New" w:hAnsi="Courier New" w:hint="default"/>
      </w:rPr>
    </w:lvl>
    <w:lvl w:ilvl="5" w:tplc="E01ADF80">
      <w:start w:val="1"/>
      <w:numFmt w:val="bullet"/>
      <w:lvlText w:val=""/>
      <w:lvlJc w:val="left"/>
      <w:pPr>
        <w:ind w:left="4320" w:hanging="360"/>
      </w:pPr>
      <w:rPr>
        <w:rFonts w:ascii="Wingdings" w:hAnsi="Wingdings" w:hint="default"/>
      </w:rPr>
    </w:lvl>
    <w:lvl w:ilvl="6" w:tplc="EB245B9A">
      <w:start w:val="1"/>
      <w:numFmt w:val="bullet"/>
      <w:lvlText w:val=""/>
      <w:lvlJc w:val="left"/>
      <w:pPr>
        <w:ind w:left="5040" w:hanging="360"/>
      </w:pPr>
      <w:rPr>
        <w:rFonts w:ascii="Symbol" w:hAnsi="Symbol" w:hint="default"/>
      </w:rPr>
    </w:lvl>
    <w:lvl w:ilvl="7" w:tplc="BFB8838A">
      <w:start w:val="1"/>
      <w:numFmt w:val="bullet"/>
      <w:lvlText w:val="o"/>
      <w:lvlJc w:val="left"/>
      <w:pPr>
        <w:ind w:left="5760" w:hanging="360"/>
      </w:pPr>
      <w:rPr>
        <w:rFonts w:ascii="Courier New" w:hAnsi="Courier New" w:hint="default"/>
      </w:rPr>
    </w:lvl>
    <w:lvl w:ilvl="8" w:tplc="D088711E">
      <w:start w:val="1"/>
      <w:numFmt w:val="bullet"/>
      <w:lvlText w:val=""/>
      <w:lvlJc w:val="left"/>
      <w:pPr>
        <w:ind w:left="6480" w:hanging="360"/>
      </w:pPr>
      <w:rPr>
        <w:rFonts w:ascii="Wingdings" w:hAnsi="Wingdings" w:hint="default"/>
      </w:rPr>
    </w:lvl>
  </w:abstractNum>
  <w:abstractNum w:abstractNumId="2" w15:restartNumberingAfterBreak="0">
    <w:nsid w:val="161C5881"/>
    <w:multiLevelType w:val="hybridMultilevel"/>
    <w:tmpl w:val="E5B4BDBC"/>
    <w:lvl w:ilvl="0" w:tplc="78E6978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75428D"/>
    <w:multiLevelType w:val="hybridMultilevel"/>
    <w:tmpl w:val="B944E228"/>
    <w:lvl w:ilvl="0" w:tplc="C22ED23C">
      <w:start w:val="1"/>
      <w:numFmt w:val="bullet"/>
      <w:lvlText w:val=""/>
      <w:lvlJc w:val="left"/>
      <w:pPr>
        <w:tabs>
          <w:tab w:val="num" w:pos="720"/>
        </w:tabs>
        <w:ind w:left="720" w:hanging="360"/>
      </w:pPr>
      <w:rPr>
        <w:rFonts w:ascii="Wingdings" w:hAnsi="Wingdings" w:hint="default"/>
      </w:rPr>
    </w:lvl>
    <w:lvl w:ilvl="1" w:tplc="DE9A6F90" w:tentative="1">
      <w:start w:val="1"/>
      <w:numFmt w:val="bullet"/>
      <w:lvlText w:val=""/>
      <w:lvlJc w:val="left"/>
      <w:pPr>
        <w:tabs>
          <w:tab w:val="num" w:pos="1440"/>
        </w:tabs>
        <w:ind w:left="1440" w:hanging="360"/>
      </w:pPr>
      <w:rPr>
        <w:rFonts w:ascii="Wingdings" w:hAnsi="Wingdings" w:hint="default"/>
      </w:rPr>
    </w:lvl>
    <w:lvl w:ilvl="2" w:tplc="6A12B2FE" w:tentative="1">
      <w:start w:val="1"/>
      <w:numFmt w:val="bullet"/>
      <w:lvlText w:val=""/>
      <w:lvlJc w:val="left"/>
      <w:pPr>
        <w:tabs>
          <w:tab w:val="num" w:pos="2160"/>
        </w:tabs>
        <w:ind w:left="2160" w:hanging="360"/>
      </w:pPr>
      <w:rPr>
        <w:rFonts w:ascii="Wingdings" w:hAnsi="Wingdings" w:hint="default"/>
      </w:rPr>
    </w:lvl>
    <w:lvl w:ilvl="3" w:tplc="2B62BBC4" w:tentative="1">
      <w:start w:val="1"/>
      <w:numFmt w:val="bullet"/>
      <w:lvlText w:val=""/>
      <w:lvlJc w:val="left"/>
      <w:pPr>
        <w:tabs>
          <w:tab w:val="num" w:pos="2880"/>
        </w:tabs>
        <w:ind w:left="2880" w:hanging="360"/>
      </w:pPr>
      <w:rPr>
        <w:rFonts w:ascii="Wingdings" w:hAnsi="Wingdings" w:hint="default"/>
      </w:rPr>
    </w:lvl>
    <w:lvl w:ilvl="4" w:tplc="CBC492D8" w:tentative="1">
      <w:start w:val="1"/>
      <w:numFmt w:val="bullet"/>
      <w:lvlText w:val=""/>
      <w:lvlJc w:val="left"/>
      <w:pPr>
        <w:tabs>
          <w:tab w:val="num" w:pos="3600"/>
        </w:tabs>
        <w:ind w:left="3600" w:hanging="360"/>
      </w:pPr>
      <w:rPr>
        <w:rFonts w:ascii="Wingdings" w:hAnsi="Wingdings" w:hint="default"/>
      </w:rPr>
    </w:lvl>
    <w:lvl w:ilvl="5" w:tplc="0086597E" w:tentative="1">
      <w:start w:val="1"/>
      <w:numFmt w:val="bullet"/>
      <w:lvlText w:val=""/>
      <w:lvlJc w:val="left"/>
      <w:pPr>
        <w:tabs>
          <w:tab w:val="num" w:pos="4320"/>
        </w:tabs>
        <w:ind w:left="4320" w:hanging="360"/>
      </w:pPr>
      <w:rPr>
        <w:rFonts w:ascii="Wingdings" w:hAnsi="Wingdings" w:hint="default"/>
      </w:rPr>
    </w:lvl>
    <w:lvl w:ilvl="6" w:tplc="CCF6A49E" w:tentative="1">
      <w:start w:val="1"/>
      <w:numFmt w:val="bullet"/>
      <w:lvlText w:val=""/>
      <w:lvlJc w:val="left"/>
      <w:pPr>
        <w:tabs>
          <w:tab w:val="num" w:pos="5040"/>
        </w:tabs>
        <w:ind w:left="5040" w:hanging="360"/>
      </w:pPr>
      <w:rPr>
        <w:rFonts w:ascii="Wingdings" w:hAnsi="Wingdings" w:hint="default"/>
      </w:rPr>
    </w:lvl>
    <w:lvl w:ilvl="7" w:tplc="D8B88DBE" w:tentative="1">
      <w:start w:val="1"/>
      <w:numFmt w:val="bullet"/>
      <w:lvlText w:val=""/>
      <w:lvlJc w:val="left"/>
      <w:pPr>
        <w:tabs>
          <w:tab w:val="num" w:pos="5760"/>
        </w:tabs>
        <w:ind w:left="5760" w:hanging="360"/>
      </w:pPr>
      <w:rPr>
        <w:rFonts w:ascii="Wingdings" w:hAnsi="Wingdings" w:hint="default"/>
      </w:rPr>
    </w:lvl>
    <w:lvl w:ilvl="8" w:tplc="161EE66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7D6FFF"/>
    <w:multiLevelType w:val="hybridMultilevel"/>
    <w:tmpl w:val="AA9A8516"/>
    <w:lvl w:ilvl="0" w:tplc="46768688">
      <w:start w:val="1"/>
      <w:numFmt w:val="bullet"/>
      <w:lvlText w:val="•"/>
      <w:lvlJc w:val="left"/>
      <w:pPr>
        <w:tabs>
          <w:tab w:val="num" w:pos="720"/>
        </w:tabs>
        <w:ind w:left="720" w:hanging="360"/>
      </w:pPr>
      <w:rPr>
        <w:rFonts w:ascii="Arial" w:hAnsi="Arial" w:hint="default"/>
      </w:rPr>
    </w:lvl>
    <w:lvl w:ilvl="1" w:tplc="83444330">
      <w:start w:val="1"/>
      <w:numFmt w:val="bullet"/>
      <w:lvlText w:val="•"/>
      <w:lvlJc w:val="left"/>
      <w:pPr>
        <w:tabs>
          <w:tab w:val="num" w:pos="1440"/>
        </w:tabs>
        <w:ind w:left="1440" w:hanging="360"/>
      </w:pPr>
      <w:rPr>
        <w:rFonts w:ascii="Arial" w:hAnsi="Arial" w:hint="default"/>
      </w:rPr>
    </w:lvl>
    <w:lvl w:ilvl="2" w:tplc="063203C0" w:tentative="1">
      <w:start w:val="1"/>
      <w:numFmt w:val="bullet"/>
      <w:lvlText w:val="•"/>
      <w:lvlJc w:val="left"/>
      <w:pPr>
        <w:tabs>
          <w:tab w:val="num" w:pos="2160"/>
        </w:tabs>
        <w:ind w:left="2160" w:hanging="360"/>
      </w:pPr>
      <w:rPr>
        <w:rFonts w:ascii="Arial" w:hAnsi="Arial" w:hint="default"/>
      </w:rPr>
    </w:lvl>
    <w:lvl w:ilvl="3" w:tplc="4524DB66" w:tentative="1">
      <w:start w:val="1"/>
      <w:numFmt w:val="bullet"/>
      <w:lvlText w:val="•"/>
      <w:lvlJc w:val="left"/>
      <w:pPr>
        <w:tabs>
          <w:tab w:val="num" w:pos="2880"/>
        </w:tabs>
        <w:ind w:left="2880" w:hanging="360"/>
      </w:pPr>
      <w:rPr>
        <w:rFonts w:ascii="Arial" w:hAnsi="Arial" w:hint="default"/>
      </w:rPr>
    </w:lvl>
    <w:lvl w:ilvl="4" w:tplc="96FAA2F0" w:tentative="1">
      <w:start w:val="1"/>
      <w:numFmt w:val="bullet"/>
      <w:lvlText w:val="•"/>
      <w:lvlJc w:val="left"/>
      <w:pPr>
        <w:tabs>
          <w:tab w:val="num" w:pos="3600"/>
        </w:tabs>
        <w:ind w:left="3600" w:hanging="360"/>
      </w:pPr>
      <w:rPr>
        <w:rFonts w:ascii="Arial" w:hAnsi="Arial" w:hint="default"/>
      </w:rPr>
    </w:lvl>
    <w:lvl w:ilvl="5" w:tplc="7EC24326" w:tentative="1">
      <w:start w:val="1"/>
      <w:numFmt w:val="bullet"/>
      <w:lvlText w:val="•"/>
      <w:lvlJc w:val="left"/>
      <w:pPr>
        <w:tabs>
          <w:tab w:val="num" w:pos="4320"/>
        </w:tabs>
        <w:ind w:left="4320" w:hanging="360"/>
      </w:pPr>
      <w:rPr>
        <w:rFonts w:ascii="Arial" w:hAnsi="Arial" w:hint="default"/>
      </w:rPr>
    </w:lvl>
    <w:lvl w:ilvl="6" w:tplc="6F9C1390" w:tentative="1">
      <w:start w:val="1"/>
      <w:numFmt w:val="bullet"/>
      <w:lvlText w:val="•"/>
      <w:lvlJc w:val="left"/>
      <w:pPr>
        <w:tabs>
          <w:tab w:val="num" w:pos="5040"/>
        </w:tabs>
        <w:ind w:left="5040" w:hanging="360"/>
      </w:pPr>
      <w:rPr>
        <w:rFonts w:ascii="Arial" w:hAnsi="Arial" w:hint="default"/>
      </w:rPr>
    </w:lvl>
    <w:lvl w:ilvl="7" w:tplc="E692F712" w:tentative="1">
      <w:start w:val="1"/>
      <w:numFmt w:val="bullet"/>
      <w:lvlText w:val="•"/>
      <w:lvlJc w:val="left"/>
      <w:pPr>
        <w:tabs>
          <w:tab w:val="num" w:pos="5760"/>
        </w:tabs>
        <w:ind w:left="5760" w:hanging="360"/>
      </w:pPr>
      <w:rPr>
        <w:rFonts w:ascii="Arial" w:hAnsi="Arial" w:hint="default"/>
      </w:rPr>
    </w:lvl>
    <w:lvl w:ilvl="8" w:tplc="27CAE9C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F7E0A35"/>
    <w:multiLevelType w:val="hybridMultilevel"/>
    <w:tmpl w:val="9DE4D570"/>
    <w:lvl w:ilvl="0" w:tplc="4D5E910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AE28B1"/>
    <w:multiLevelType w:val="hybridMultilevel"/>
    <w:tmpl w:val="6F72CBE4"/>
    <w:lvl w:ilvl="0" w:tplc="82264DD4">
      <w:start w:val="1"/>
      <w:numFmt w:val="bullet"/>
      <w:lvlText w:val="-"/>
      <w:lvlJc w:val="left"/>
      <w:pPr>
        <w:tabs>
          <w:tab w:val="num" w:pos="720"/>
        </w:tabs>
        <w:ind w:left="720" w:hanging="360"/>
      </w:pPr>
      <w:rPr>
        <w:rFonts w:ascii="Times New Roman" w:hAnsi="Times New Roman" w:hint="default"/>
      </w:rPr>
    </w:lvl>
    <w:lvl w:ilvl="1" w:tplc="3078B1C4" w:tentative="1">
      <w:start w:val="1"/>
      <w:numFmt w:val="bullet"/>
      <w:lvlText w:val="-"/>
      <w:lvlJc w:val="left"/>
      <w:pPr>
        <w:tabs>
          <w:tab w:val="num" w:pos="1440"/>
        </w:tabs>
        <w:ind w:left="1440" w:hanging="360"/>
      </w:pPr>
      <w:rPr>
        <w:rFonts w:ascii="Times New Roman" w:hAnsi="Times New Roman" w:hint="default"/>
      </w:rPr>
    </w:lvl>
    <w:lvl w:ilvl="2" w:tplc="33D01B0E" w:tentative="1">
      <w:start w:val="1"/>
      <w:numFmt w:val="bullet"/>
      <w:lvlText w:val="-"/>
      <w:lvlJc w:val="left"/>
      <w:pPr>
        <w:tabs>
          <w:tab w:val="num" w:pos="2160"/>
        </w:tabs>
        <w:ind w:left="2160" w:hanging="360"/>
      </w:pPr>
      <w:rPr>
        <w:rFonts w:ascii="Times New Roman" w:hAnsi="Times New Roman" w:hint="default"/>
      </w:rPr>
    </w:lvl>
    <w:lvl w:ilvl="3" w:tplc="6E5C4CF0" w:tentative="1">
      <w:start w:val="1"/>
      <w:numFmt w:val="bullet"/>
      <w:lvlText w:val="-"/>
      <w:lvlJc w:val="left"/>
      <w:pPr>
        <w:tabs>
          <w:tab w:val="num" w:pos="2880"/>
        </w:tabs>
        <w:ind w:left="2880" w:hanging="360"/>
      </w:pPr>
      <w:rPr>
        <w:rFonts w:ascii="Times New Roman" w:hAnsi="Times New Roman" w:hint="default"/>
      </w:rPr>
    </w:lvl>
    <w:lvl w:ilvl="4" w:tplc="1E40C998" w:tentative="1">
      <w:start w:val="1"/>
      <w:numFmt w:val="bullet"/>
      <w:lvlText w:val="-"/>
      <w:lvlJc w:val="left"/>
      <w:pPr>
        <w:tabs>
          <w:tab w:val="num" w:pos="3600"/>
        </w:tabs>
        <w:ind w:left="3600" w:hanging="360"/>
      </w:pPr>
      <w:rPr>
        <w:rFonts w:ascii="Times New Roman" w:hAnsi="Times New Roman" w:hint="default"/>
      </w:rPr>
    </w:lvl>
    <w:lvl w:ilvl="5" w:tplc="652830E0" w:tentative="1">
      <w:start w:val="1"/>
      <w:numFmt w:val="bullet"/>
      <w:lvlText w:val="-"/>
      <w:lvlJc w:val="left"/>
      <w:pPr>
        <w:tabs>
          <w:tab w:val="num" w:pos="4320"/>
        </w:tabs>
        <w:ind w:left="4320" w:hanging="360"/>
      </w:pPr>
      <w:rPr>
        <w:rFonts w:ascii="Times New Roman" w:hAnsi="Times New Roman" w:hint="default"/>
      </w:rPr>
    </w:lvl>
    <w:lvl w:ilvl="6" w:tplc="5C2ED1B4" w:tentative="1">
      <w:start w:val="1"/>
      <w:numFmt w:val="bullet"/>
      <w:lvlText w:val="-"/>
      <w:lvlJc w:val="left"/>
      <w:pPr>
        <w:tabs>
          <w:tab w:val="num" w:pos="5040"/>
        </w:tabs>
        <w:ind w:left="5040" w:hanging="360"/>
      </w:pPr>
      <w:rPr>
        <w:rFonts w:ascii="Times New Roman" w:hAnsi="Times New Roman" w:hint="default"/>
      </w:rPr>
    </w:lvl>
    <w:lvl w:ilvl="7" w:tplc="6F1E7090" w:tentative="1">
      <w:start w:val="1"/>
      <w:numFmt w:val="bullet"/>
      <w:lvlText w:val="-"/>
      <w:lvlJc w:val="left"/>
      <w:pPr>
        <w:tabs>
          <w:tab w:val="num" w:pos="5760"/>
        </w:tabs>
        <w:ind w:left="5760" w:hanging="360"/>
      </w:pPr>
      <w:rPr>
        <w:rFonts w:ascii="Times New Roman" w:hAnsi="Times New Roman" w:hint="default"/>
      </w:rPr>
    </w:lvl>
    <w:lvl w:ilvl="8" w:tplc="B4A6E08C"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5A315D13"/>
    <w:multiLevelType w:val="hybridMultilevel"/>
    <w:tmpl w:val="D9F66AFE"/>
    <w:lvl w:ilvl="0" w:tplc="FD3EDA66">
      <w:start w:val="1"/>
      <w:numFmt w:val="bullet"/>
      <w:lvlText w:val=""/>
      <w:lvlJc w:val="left"/>
      <w:pPr>
        <w:tabs>
          <w:tab w:val="num" w:pos="720"/>
        </w:tabs>
        <w:ind w:left="720" w:hanging="360"/>
      </w:pPr>
      <w:rPr>
        <w:rFonts w:ascii="Wingdings" w:hAnsi="Wingdings" w:hint="default"/>
      </w:rPr>
    </w:lvl>
    <w:lvl w:ilvl="1" w:tplc="FF10B170">
      <w:numFmt w:val="bullet"/>
      <w:lvlText w:val=""/>
      <w:lvlJc w:val="left"/>
      <w:pPr>
        <w:tabs>
          <w:tab w:val="num" w:pos="1440"/>
        </w:tabs>
        <w:ind w:left="1440" w:hanging="360"/>
      </w:pPr>
      <w:rPr>
        <w:rFonts w:ascii="Wingdings" w:hAnsi="Wingdings" w:hint="default"/>
      </w:rPr>
    </w:lvl>
    <w:lvl w:ilvl="2" w:tplc="91B8A9B2" w:tentative="1">
      <w:start w:val="1"/>
      <w:numFmt w:val="bullet"/>
      <w:lvlText w:val=""/>
      <w:lvlJc w:val="left"/>
      <w:pPr>
        <w:tabs>
          <w:tab w:val="num" w:pos="2160"/>
        </w:tabs>
        <w:ind w:left="2160" w:hanging="360"/>
      </w:pPr>
      <w:rPr>
        <w:rFonts w:ascii="Wingdings" w:hAnsi="Wingdings" w:hint="default"/>
      </w:rPr>
    </w:lvl>
    <w:lvl w:ilvl="3" w:tplc="BFCA2EA4" w:tentative="1">
      <w:start w:val="1"/>
      <w:numFmt w:val="bullet"/>
      <w:lvlText w:val=""/>
      <w:lvlJc w:val="left"/>
      <w:pPr>
        <w:tabs>
          <w:tab w:val="num" w:pos="2880"/>
        </w:tabs>
        <w:ind w:left="2880" w:hanging="360"/>
      </w:pPr>
      <w:rPr>
        <w:rFonts w:ascii="Wingdings" w:hAnsi="Wingdings" w:hint="default"/>
      </w:rPr>
    </w:lvl>
    <w:lvl w:ilvl="4" w:tplc="AD38AD16" w:tentative="1">
      <w:start w:val="1"/>
      <w:numFmt w:val="bullet"/>
      <w:lvlText w:val=""/>
      <w:lvlJc w:val="left"/>
      <w:pPr>
        <w:tabs>
          <w:tab w:val="num" w:pos="3600"/>
        </w:tabs>
        <w:ind w:left="3600" w:hanging="360"/>
      </w:pPr>
      <w:rPr>
        <w:rFonts w:ascii="Wingdings" w:hAnsi="Wingdings" w:hint="default"/>
      </w:rPr>
    </w:lvl>
    <w:lvl w:ilvl="5" w:tplc="CD5A8D88" w:tentative="1">
      <w:start w:val="1"/>
      <w:numFmt w:val="bullet"/>
      <w:lvlText w:val=""/>
      <w:lvlJc w:val="left"/>
      <w:pPr>
        <w:tabs>
          <w:tab w:val="num" w:pos="4320"/>
        </w:tabs>
        <w:ind w:left="4320" w:hanging="360"/>
      </w:pPr>
      <w:rPr>
        <w:rFonts w:ascii="Wingdings" w:hAnsi="Wingdings" w:hint="default"/>
      </w:rPr>
    </w:lvl>
    <w:lvl w:ilvl="6" w:tplc="4240258A" w:tentative="1">
      <w:start w:val="1"/>
      <w:numFmt w:val="bullet"/>
      <w:lvlText w:val=""/>
      <w:lvlJc w:val="left"/>
      <w:pPr>
        <w:tabs>
          <w:tab w:val="num" w:pos="5040"/>
        </w:tabs>
        <w:ind w:left="5040" w:hanging="360"/>
      </w:pPr>
      <w:rPr>
        <w:rFonts w:ascii="Wingdings" w:hAnsi="Wingdings" w:hint="default"/>
      </w:rPr>
    </w:lvl>
    <w:lvl w:ilvl="7" w:tplc="66BEF63A" w:tentative="1">
      <w:start w:val="1"/>
      <w:numFmt w:val="bullet"/>
      <w:lvlText w:val=""/>
      <w:lvlJc w:val="left"/>
      <w:pPr>
        <w:tabs>
          <w:tab w:val="num" w:pos="5760"/>
        </w:tabs>
        <w:ind w:left="5760" w:hanging="360"/>
      </w:pPr>
      <w:rPr>
        <w:rFonts w:ascii="Wingdings" w:hAnsi="Wingdings" w:hint="default"/>
      </w:rPr>
    </w:lvl>
    <w:lvl w:ilvl="8" w:tplc="C1A8EA9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C3F2226"/>
    <w:multiLevelType w:val="hybridMultilevel"/>
    <w:tmpl w:val="748A4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05A2636"/>
    <w:multiLevelType w:val="hybridMultilevel"/>
    <w:tmpl w:val="54B4E536"/>
    <w:lvl w:ilvl="0" w:tplc="D6CE5AE2">
      <w:start w:val="1"/>
      <w:numFmt w:val="bullet"/>
      <w:lvlText w:val=""/>
      <w:lvlJc w:val="left"/>
      <w:pPr>
        <w:tabs>
          <w:tab w:val="num" w:pos="720"/>
        </w:tabs>
        <w:ind w:left="720" w:hanging="360"/>
      </w:pPr>
      <w:rPr>
        <w:rFonts w:ascii="Wingdings" w:hAnsi="Wingdings" w:hint="default"/>
      </w:rPr>
    </w:lvl>
    <w:lvl w:ilvl="1" w:tplc="E95060A0">
      <w:numFmt w:val="bullet"/>
      <w:lvlText w:val=""/>
      <w:lvlJc w:val="left"/>
      <w:pPr>
        <w:tabs>
          <w:tab w:val="num" w:pos="1440"/>
        </w:tabs>
        <w:ind w:left="1440" w:hanging="360"/>
      </w:pPr>
      <w:rPr>
        <w:rFonts w:ascii="Wingdings" w:hAnsi="Wingdings" w:hint="default"/>
      </w:rPr>
    </w:lvl>
    <w:lvl w:ilvl="2" w:tplc="3074590A" w:tentative="1">
      <w:start w:val="1"/>
      <w:numFmt w:val="bullet"/>
      <w:lvlText w:val=""/>
      <w:lvlJc w:val="left"/>
      <w:pPr>
        <w:tabs>
          <w:tab w:val="num" w:pos="2160"/>
        </w:tabs>
        <w:ind w:left="2160" w:hanging="360"/>
      </w:pPr>
      <w:rPr>
        <w:rFonts w:ascii="Wingdings" w:hAnsi="Wingdings" w:hint="default"/>
      </w:rPr>
    </w:lvl>
    <w:lvl w:ilvl="3" w:tplc="5C6643EE" w:tentative="1">
      <w:start w:val="1"/>
      <w:numFmt w:val="bullet"/>
      <w:lvlText w:val=""/>
      <w:lvlJc w:val="left"/>
      <w:pPr>
        <w:tabs>
          <w:tab w:val="num" w:pos="2880"/>
        </w:tabs>
        <w:ind w:left="2880" w:hanging="360"/>
      </w:pPr>
      <w:rPr>
        <w:rFonts w:ascii="Wingdings" w:hAnsi="Wingdings" w:hint="default"/>
      </w:rPr>
    </w:lvl>
    <w:lvl w:ilvl="4" w:tplc="60BEBB5C" w:tentative="1">
      <w:start w:val="1"/>
      <w:numFmt w:val="bullet"/>
      <w:lvlText w:val=""/>
      <w:lvlJc w:val="left"/>
      <w:pPr>
        <w:tabs>
          <w:tab w:val="num" w:pos="3600"/>
        </w:tabs>
        <w:ind w:left="3600" w:hanging="360"/>
      </w:pPr>
      <w:rPr>
        <w:rFonts w:ascii="Wingdings" w:hAnsi="Wingdings" w:hint="default"/>
      </w:rPr>
    </w:lvl>
    <w:lvl w:ilvl="5" w:tplc="59A6A45E" w:tentative="1">
      <w:start w:val="1"/>
      <w:numFmt w:val="bullet"/>
      <w:lvlText w:val=""/>
      <w:lvlJc w:val="left"/>
      <w:pPr>
        <w:tabs>
          <w:tab w:val="num" w:pos="4320"/>
        </w:tabs>
        <w:ind w:left="4320" w:hanging="360"/>
      </w:pPr>
      <w:rPr>
        <w:rFonts w:ascii="Wingdings" w:hAnsi="Wingdings" w:hint="default"/>
      </w:rPr>
    </w:lvl>
    <w:lvl w:ilvl="6" w:tplc="18889B72" w:tentative="1">
      <w:start w:val="1"/>
      <w:numFmt w:val="bullet"/>
      <w:lvlText w:val=""/>
      <w:lvlJc w:val="left"/>
      <w:pPr>
        <w:tabs>
          <w:tab w:val="num" w:pos="5040"/>
        </w:tabs>
        <w:ind w:left="5040" w:hanging="360"/>
      </w:pPr>
      <w:rPr>
        <w:rFonts w:ascii="Wingdings" w:hAnsi="Wingdings" w:hint="default"/>
      </w:rPr>
    </w:lvl>
    <w:lvl w:ilvl="7" w:tplc="DA848640" w:tentative="1">
      <w:start w:val="1"/>
      <w:numFmt w:val="bullet"/>
      <w:lvlText w:val=""/>
      <w:lvlJc w:val="left"/>
      <w:pPr>
        <w:tabs>
          <w:tab w:val="num" w:pos="5760"/>
        </w:tabs>
        <w:ind w:left="5760" w:hanging="360"/>
      </w:pPr>
      <w:rPr>
        <w:rFonts w:ascii="Wingdings" w:hAnsi="Wingdings" w:hint="default"/>
      </w:rPr>
    </w:lvl>
    <w:lvl w:ilvl="8" w:tplc="CD72233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7C758B6"/>
    <w:multiLevelType w:val="hybridMultilevel"/>
    <w:tmpl w:val="15641578"/>
    <w:lvl w:ilvl="0" w:tplc="F7B6C294">
      <w:start w:val="1"/>
      <w:numFmt w:val="bullet"/>
      <w:lvlText w:val="•"/>
      <w:lvlJc w:val="left"/>
      <w:pPr>
        <w:tabs>
          <w:tab w:val="num" w:pos="720"/>
        </w:tabs>
        <w:ind w:left="720" w:hanging="360"/>
      </w:pPr>
      <w:rPr>
        <w:rFonts w:ascii="Arial" w:hAnsi="Arial" w:hint="default"/>
      </w:rPr>
    </w:lvl>
    <w:lvl w:ilvl="1" w:tplc="61348922">
      <w:start w:val="1"/>
      <w:numFmt w:val="bullet"/>
      <w:lvlText w:val="•"/>
      <w:lvlJc w:val="left"/>
      <w:pPr>
        <w:tabs>
          <w:tab w:val="num" w:pos="1440"/>
        </w:tabs>
        <w:ind w:left="1440" w:hanging="360"/>
      </w:pPr>
      <w:rPr>
        <w:rFonts w:ascii="Arial" w:hAnsi="Arial" w:hint="default"/>
      </w:rPr>
    </w:lvl>
    <w:lvl w:ilvl="2" w:tplc="4A52A572">
      <w:start w:val="1"/>
      <w:numFmt w:val="bullet"/>
      <w:lvlText w:val="•"/>
      <w:lvlJc w:val="left"/>
      <w:pPr>
        <w:tabs>
          <w:tab w:val="num" w:pos="2160"/>
        </w:tabs>
        <w:ind w:left="2160" w:hanging="360"/>
      </w:pPr>
      <w:rPr>
        <w:rFonts w:ascii="Arial" w:hAnsi="Arial" w:hint="default"/>
      </w:rPr>
    </w:lvl>
    <w:lvl w:ilvl="3" w:tplc="70887850" w:tentative="1">
      <w:start w:val="1"/>
      <w:numFmt w:val="bullet"/>
      <w:lvlText w:val="•"/>
      <w:lvlJc w:val="left"/>
      <w:pPr>
        <w:tabs>
          <w:tab w:val="num" w:pos="2880"/>
        </w:tabs>
        <w:ind w:left="2880" w:hanging="360"/>
      </w:pPr>
      <w:rPr>
        <w:rFonts w:ascii="Arial" w:hAnsi="Arial" w:hint="default"/>
      </w:rPr>
    </w:lvl>
    <w:lvl w:ilvl="4" w:tplc="0B760A3A" w:tentative="1">
      <w:start w:val="1"/>
      <w:numFmt w:val="bullet"/>
      <w:lvlText w:val="•"/>
      <w:lvlJc w:val="left"/>
      <w:pPr>
        <w:tabs>
          <w:tab w:val="num" w:pos="3600"/>
        </w:tabs>
        <w:ind w:left="3600" w:hanging="360"/>
      </w:pPr>
      <w:rPr>
        <w:rFonts w:ascii="Arial" w:hAnsi="Arial" w:hint="default"/>
      </w:rPr>
    </w:lvl>
    <w:lvl w:ilvl="5" w:tplc="B4300A88" w:tentative="1">
      <w:start w:val="1"/>
      <w:numFmt w:val="bullet"/>
      <w:lvlText w:val="•"/>
      <w:lvlJc w:val="left"/>
      <w:pPr>
        <w:tabs>
          <w:tab w:val="num" w:pos="4320"/>
        </w:tabs>
        <w:ind w:left="4320" w:hanging="360"/>
      </w:pPr>
      <w:rPr>
        <w:rFonts w:ascii="Arial" w:hAnsi="Arial" w:hint="default"/>
      </w:rPr>
    </w:lvl>
    <w:lvl w:ilvl="6" w:tplc="558E7DE2" w:tentative="1">
      <w:start w:val="1"/>
      <w:numFmt w:val="bullet"/>
      <w:lvlText w:val="•"/>
      <w:lvlJc w:val="left"/>
      <w:pPr>
        <w:tabs>
          <w:tab w:val="num" w:pos="5040"/>
        </w:tabs>
        <w:ind w:left="5040" w:hanging="360"/>
      </w:pPr>
      <w:rPr>
        <w:rFonts w:ascii="Arial" w:hAnsi="Arial" w:hint="default"/>
      </w:rPr>
    </w:lvl>
    <w:lvl w:ilvl="7" w:tplc="BD7A7F14" w:tentative="1">
      <w:start w:val="1"/>
      <w:numFmt w:val="bullet"/>
      <w:lvlText w:val="•"/>
      <w:lvlJc w:val="left"/>
      <w:pPr>
        <w:tabs>
          <w:tab w:val="num" w:pos="5760"/>
        </w:tabs>
        <w:ind w:left="5760" w:hanging="360"/>
      </w:pPr>
      <w:rPr>
        <w:rFonts w:ascii="Arial" w:hAnsi="Arial" w:hint="default"/>
      </w:rPr>
    </w:lvl>
    <w:lvl w:ilvl="8" w:tplc="9BAEE95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D5A345F"/>
    <w:multiLevelType w:val="hybridMultilevel"/>
    <w:tmpl w:val="36A493CE"/>
    <w:lvl w:ilvl="0" w:tplc="4BEC1C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2"/>
  </w:num>
  <w:num w:numId="3">
    <w:abstractNumId w:val="5"/>
  </w:num>
  <w:num w:numId="4">
    <w:abstractNumId w:val="13"/>
  </w:num>
  <w:num w:numId="5">
    <w:abstractNumId w:val="6"/>
  </w:num>
  <w:num w:numId="6">
    <w:abstractNumId w:val="2"/>
  </w:num>
  <w:num w:numId="7">
    <w:abstractNumId w:val="10"/>
  </w:num>
  <w:num w:numId="8">
    <w:abstractNumId w:val="8"/>
  </w:num>
  <w:num w:numId="9">
    <w:abstractNumId w:val="3"/>
  </w:num>
  <w:num w:numId="10">
    <w:abstractNumId w:val="0"/>
  </w:num>
  <w:num w:numId="11">
    <w:abstractNumId w:val="11"/>
  </w:num>
  <w:num w:numId="12">
    <w:abstractNumId w:val="4"/>
  </w:num>
  <w:num w:numId="13">
    <w:abstractNumId w:val="1"/>
  </w:num>
  <w:num w:numId="14">
    <w:abstractNumId w:val="9"/>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AzMDI3MzU0szQDAiUdpeDU4uLM/DyQAiOzWgAqmMN+LQAAAA=="/>
  </w:docVars>
  <w:rsids>
    <w:rsidRoot w:val="00BA7AA6"/>
    <w:rsid w:val="00000293"/>
    <w:rsid w:val="000003D0"/>
    <w:rsid w:val="00001A9C"/>
    <w:rsid w:val="0000211A"/>
    <w:rsid w:val="00002C13"/>
    <w:rsid w:val="000030C9"/>
    <w:rsid w:val="00004476"/>
    <w:rsid w:val="00004C99"/>
    <w:rsid w:val="00005C93"/>
    <w:rsid w:val="000063FC"/>
    <w:rsid w:val="0000640C"/>
    <w:rsid w:val="00012487"/>
    <w:rsid w:val="00012D01"/>
    <w:rsid w:val="00012EE3"/>
    <w:rsid w:val="000135BB"/>
    <w:rsid w:val="0001529D"/>
    <w:rsid w:val="0001605C"/>
    <w:rsid w:val="000168E4"/>
    <w:rsid w:val="00016D1D"/>
    <w:rsid w:val="00020D58"/>
    <w:rsid w:val="0002134B"/>
    <w:rsid w:val="000237FA"/>
    <w:rsid w:val="00023A49"/>
    <w:rsid w:val="000275FD"/>
    <w:rsid w:val="00030E45"/>
    <w:rsid w:val="00031C19"/>
    <w:rsid w:val="00032CA4"/>
    <w:rsid w:val="00033B6C"/>
    <w:rsid w:val="00034627"/>
    <w:rsid w:val="000372B4"/>
    <w:rsid w:val="00037E1B"/>
    <w:rsid w:val="0004013A"/>
    <w:rsid w:val="00042B4D"/>
    <w:rsid w:val="00042E54"/>
    <w:rsid w:val="00043C1F"/>
    <w:rsid w:val="00043F3A"/>
    <w:rsid w:val="00044DC3"/>
    <w:rsid w:val="00045073"/>
    <w:rsid w:val="000455C5"/>
    <w:rsid w:val="0004588D"/>
    <w:rsid w:val="000511BA"/>
    <w:rsid w:val="00051DC7"/>
    <w:rsid w:val="00053774"/>
    <w:rsid w:val="00053EA9"/>
    <w:rsid w:val="00056076"/>
    <w:rsid w:val="000623AE"/>
    <w:rsid w:val="000625B8"/>
    <w:rsid w:val="000626CC"/>
    <w:rsid w:val="00063766"/>
    <w:rsid w:val="00064B93"/>
    <w:rsid w:val="000668A2"/>
    <w:rsid w:val="000672CE"/>
    <w:rsid w:val="0007198E"/>
    <w:rsid w:val="00074C67"/>
    <w:rsid w:val="000762F9"/>
    <w:rsid w:val="00080CB6"/>
    <w:rsid w:val="00081B7E"/>
    <w:rsid w:val="000825E2"/>
    <w:rsid w:val="00085AA2"/>
    <w:rsid w:val="0008689C"/>
    <w:rsid w:val="00091ACD"/>
    <w:rsid w:val="000926BC"/>
    <w:rsid w:val="000933E8"/>
    <w:rsid w:val="000938EB"/>
    <w:rsid w:val="00094242"/>
    <w:rsid w:val="00094293"/>
    <w:rsid w:val="00096370"/>
    <w:rsid w:val="000971C1"/>
    <w:rsid w:val="0009740A"/>
    <w:rsid w:val="00097AA7"/>
    <w:rsid w:val="000A065C"/>
    <w:rsid w:val="000A12C2"/>
    <w:rsid w:val="000A1F3F"/>
    <w:rsid w:val="000A5E26"/>
    <w:rsid w:val="000B1281"/>
    <w:rsid w:val="000B33E3"/>
    <w:rsid w:val="000B3A4F"/>
    <w:rsid w:val="000B432C"/>
    <w:rsid w:val="000B44D4"/>
    <w:rsid w:val="000B49DC"/>
    <w:rsid w:val="000B4E87"/>
    <w:rsid w:val="000B4F1D"/>
    <w:rsid w:val="000B516E"/>
    <w:rsid w:val="000B5369"/>
    <w:rsid w:val="000B5B68"/>
    <w:rsid w:val="000B777A"/>
    <w:rsid w:val="000C2C16"/>
    <w:rsid w:val="000C2D1D"/>
    <w:rsid w:val="000C2F5D"/>
    <w:rsid w:val="000C3AE7"/>
    <w:rsid w:val="000C5150"/>
    <w:rsid w:val="000C587B"/>
    <w:rsid w:val="000D0738"/>
    <w:rsid w:val="000D1937"/>
    <w:rsid w:val="000D1A6B"/>
    <w:rsid w:val="000D1F79"/>
    <w:rsid w:val="000D3586"/>
    <w:rsid w:val="000D4A5A"/>
    <w:rsid w:val="000D5CA6"/>
    <w:rsid w:val="000D709A"/>
    <w:rsid w:val="000E0D41"/>
    <w:rsid w:val="000E2BFF"/>
    <w:rsid w:val="000E3AED"/>
    <w:rsid w:val="000E4CCE"/>
    <w:rsid w:val="000E7358"/>
    <w:rsid w:val="000E7E6A"/>
    <w:rsid w:val="000F0DF5"/>
    <w:rsid w:val="000F2A49"/>
    <w:rsid w:val="000F3062"/>
    <w:rsid w:val="000F3F8C"/>
    <w:rsid w:val="000F48B6"/>
    <w:rsid w:val="000F609C"/>
    <w:rsid w:val="000F626D"/>
    <w:rsid w:val="0010035B"/>
    <w:rsid w:val="00101B3B"/>
    <w:rsid w:val="00103BD8"/>
    <w:rsid w:val="00105E8A"/>
    <w:rsid w:val="00106D7E"/>
    <w:rsid w:val="0010795B"/>
    <w:rsid w:val="00107BBB"/>
    <w:rsid w:val="00107F83"/>
    <w:rsid w:val="00110B54"/>
    <w:rsid w:val="00110F7A"/>
    <w:rsid w:val="00111033"/>
    <w:rsid w:val="001110D9"/>
    <w:rsid w:val="00113C70"/>
    <w:rsid w:val="00114EF0"/>
    <w:rsid w:val="00114EF9"/>
    <w:rsid w:val="00117882"/>
    <w:rsid w:val="00120E3C"/>
    <w:rsid w:val="00124C70"/>
    <w:rsid w:val="001302A0"/>
    <w:rsid w:val="0013216D"/>
    <w:rsid w:val="0013599E"/>
    <w:rsid w:val="00135AF9"/>
    <w:rsid w:val="001364DA"/>
    <w:rsid w:val="00141DE4"/>
    <w:rsid w:val="00142784"/>
    <w:rsid w:val="00142B05"/>
    <w:rsid w:val="00142CF3"/>
    <w:rsid w:val="00143FA1"/>
    <w:rsid w:val="00144AFE"/>
    <w:rsid w:val="00145923"/>
    <w:rsid w:val="00146E05"/>
    <w:rsid w:val="00147E2E"/>
    <w:rsid w:val="00151E7F"/>
    <w:rsid w:val="001532DB"/>
    <w:rsid w:val="0015334E"/>
    <w:rsid w:val="00153947"/>
    <w:rsid w:val="00153D2F"/>
    <w:rsid w:val="00155A8C"/>
    <w:rsid w:val="00155C05"/>
    <w:rsid w:val="00156183"/>
    <w:rsid w:val="0016290A"/>
    <w:rsid w:val="00164C6C"/>
    <w:rsid w:val="001652D9"/>
    <w:rsid w:val="00167403"/>
    <w:rsid w:val="001719BD"/>
    <w:rsid w:val="00174338"/>
    <w:rsid w:val="00174623"/>
    <w:rsid w:val="001756A8"/>
    <w:rsid w:val="00176941"/>
    <w:rsid w:val="0018124C"/>
    <w:rsid w:val="0018138F"/>
    <w:rsid w:val="0018276A"/>
    <w:rsid w:val="001832B4"/>
    <w:rsid w:val="00186E24"/>
    <w:rsid w:val="00187235"/>
    <w:rsid w:val="00190643"/>
    <w:rsid w:val="001907FD"/>
    <w:rsid w:val="00191D8A"/>
    <w:rsid w:val="0019274C"/>
    <w:rsid w:val="00192EC3"/>
    <w:rsid w:val="00193403"/>
    <w:rsid w:val="00194E5F"/>
    <w:rsid w:val="001A4F7C"/>
    <w:rsid w:val="001B007A"/>
    <w:rsid w:val="001B04A4"/>
    <w:rsid w:val="001B1BAB"/>
    <w:rsid w:val="001B3EE0"/>
    <w:rsid w:val="001B3FA4"/>
    <w:rsid w:val="001B4CFE"/>
    <w:rsid w:val="001B65CF"/>
    <w:rsid w:val="001B7097"/>
    <w:rsid w:val="001C16BF"/>
    <w:rsid w:val="001C18B1"/>
    <w:rsid w:val="001C26D0"/>
    <w:rsid w:val="001C43DA"/>
    <w:rsid w:val="001C482F"/>
    <w:rsid w:val="001C725F"/>
    <w:rsid w:val="001C7D38"/>
    <w:rsid w:val="001D2E6E"/>
    <w:rsid w:val="001D4705"/>
    <w:rsid w:val="001D4957"/>
    <w:rsid w:val="001D591B"/>
    <w:rsid w:val="001D6EDB"/>
    <w:rsid w:val="001E13DB"/>
    <w:rsid w:val="001E1C4A"/>
    <w:rsid w:val="001E3164"/>
    <w:rsid w:val="001E4524"/>
    <w:rsid w:val="001E4BBA"/>
    <w:rsid w:val="001E6FD8"/>
    <w:rsid w:val="001E7774"/>
    <w:rsid w:val="001F05C2"/>
    <w:rsid w:val="001F0A2E"/>
    <w:rsid w:val="001F1A7A"/>
    <w:rsid w:val="001F2ABA"/>
    <w:rsid w:val="001F2C2A"/>
    <w:rsid w:val="001F4EDD"/>
    <w:rsid w:val="002003C9"/>
    <w:rsid w:val="00201D60"/>
    <w:rsid w:val="00202182"/>
    <w:rsid w:val="002024C4"/>
    <w:rsid w:val="002036E2"/>
    <w:rsid w:val="00204713"/>
    <w:rsid w:val="002049CB"/>
    <w:rsid w:val="00210365"/>
    <w:rsid w:val="00211028"/>
    <w:rsid w:val="0021205C"/>
    <w:rsid w:val="00212C15"/>
    <w:rsid w:val="002132CD"/>
    <w:rsid w:val="002134C0"/>
    <w:rsid w:val="00213883"/>
    <w:rsid w:val="002140BB"/>
    <w:rsid w:val="00214590"/>
    <w:rsid w:val="00215053"/>
    <w:rsid w:val="0021754E"/>
    <w:rsid w:val="00223CEB"/>
    <w:rsid w:val="002240FB"/>
    <w:rsid w:val="00226B08"/>
    <w:rsid w:val="00226B21"/>
    <w:rsid w:val="00226D06"/>
    <w:rsid w:val="00226F3C"/>
    <w:rsid w:val="00227B11"/>
    <w:rsid w:val="002313AB"/>
    <w:rsid w:val="002356B8"/>
    <w:rsid w:val="002371F5"/>
    <w:rsid w:val="00237E25"/>
    <w:rsid w:val="00240C90"/>
    <w:rsid w:val="00241167"/>
    <w:rsid w:val="00242680"/>
    <w:rsid w:val="00243D1B"/>
    <w:rsid w:val="00245C8D"/>
    <w:rsid w:val="00247FFD"/>
    <w:rsid w:val="002501B4"/>
    <w:rsid w:val="00251EAF"/>
    <w:rsid w:val="00251FEE"/>
    <w:rsid w:val="00253ECC"/>
    <w:rsid w:val="00254894"/>
    <w:rsid w:val="00254E9E"/>
    <w:rsid w:val="00257035"/>
    <w:rsid w:val="0025770D"/>
    <w:rsid w:val="002578C1"/>
    <w:rsid w:val="002603BD"/>
    <w:rsid w:val="002620FD"/>
    <w:rsid w:val="00263793"/>
    <w:rsid w:val="0026386E"/>
    <w:rsid w:val="00270773"/>
    <w:rsid w:val="00270BD6"/>
    <w:rsid w:val="0027130E"/>
    <w:rsid w:val="0027170B"/>
    <w:rsid w:val="00271D3D"/>
    <w:rsid w:val="00275DCC"/>
    <w:rsid w:val="00276A28"/>
    <w:rsid w:val="00277B75"/>
    <w:rsid w:val="00280C62"/>
    <w:rsid w:val="00281EF2"/>
    <w:rsid w:val="00283EE4"/>
    <w:rsid w:val="0028632D"/>
    <w:rsid w:val="00286D09"/>
    <w:rsid w:val="002876C6"/>
    <w:rsid w:val="002930D7"/>
    <w:rsid w:val="00294384"/>
    <w:rsid w:val="00296791"/>
    <w:rsid w:val="00297033"/>
    <w:rsid w:val="002A075D"/>
    <w:rsid w:val="002A309F"/>
    <w:rsid w:val="002A6AED"/>
    <w:rsid w:val="002A7B95"/>
    <w:rsid w:val="002B0949"/>
    <w:rsid w:val="002B14DC"/>
    <w:rsid w:val="002B6FC6"/>
    <w:rsid w:val="002C062D"/>
    <w:rsid w:val="002C38CD"/>
    <w:rsid w:val="002C44D5"/>
    <w:rsid w:val="002C6475"/>
    <w:rsid w:val="002C6771"/>
    <w:rsid w:val="002C719A"/>
    <w:rsid w:val="002D030A"/>
    <w:rsid w:val="002D0D5E"/>
    <w:rsid w:val="002D1886"/>
    <w:rsid w:val="002D3449"/>
    <w:rsid w:val="002D3CD9"/>
    <w:rsid w:val="002D466C"/>
    <w:rsid w:val="002E0B59"/>
    <w:rsid w:val="002E1276"/>
    <w:rsid w:val="002E4196"/>
    <w:rsid w:val="002E5FAB"/>
    <w:rsid w:val="002F070F"/>
    <w:rsid w:val="002F0C68"/>
    <w:rsid w:val="002F0DC5"/>
    <w:rsid w:val="002F162E"/>
    <w:rsid w:val="002F2AF2"/>
    <w:rsid w:val="002F2D33"/>
    <w:rsid w:val="002F5218"/>
    <w:rsid w:val="00300517"/>
    <w:rsid w:val="003017E7"/>
    <w:rsid w:val="00302A0D"/>
    <w:rsid w:val="0030342C"/>
    <w:rsid w:val="00303D93"/>
    <w:rsid w:val="003044A1"/>
    <w:rsid w:val="0030721C"/>
    <w:rsid w:val="00310F13"/>
    <w:rsid w:val="00312523"/>
    <w:rsid w:val="003137D2"/>
    <w:rsid w:val="003155B2"/>
    <w:rsid w:val="00315C2F"/>
    <w:rsid w:val="00317A69"/>
    <w:rsid w:val="00322E01"/>
    <w:rsid w:val="00323F75"/>
    <w:rsid w:val="00324A0B"/>
    <w:rsid w:val="003250FD"/>
    <w:rsid w:val="00325298"/>
    <w:rsid w:val="003254BE"/>
    <w:rsid w:val="0033303B"/>
    <w:rsid w:val="00334990"/>
    <w:rsid w:val="00335982"/>
    <w:rsid w:val="003365CC"/>
    <w:rsid w:val="003406AA"/>
    <w:rsid w:val="00340AA2"/>
    <w:rsid w:val="00342C4B"/>
    <w:rsid w:val="00342FA1"/>
    <w:rsid w:val="00343168"/>
    <w:rsid w:val="00344804"/>
    <w:rsid w:val="003506E1"/>
    <w:rsid w:val="003551D3"/>
    <w:rsid w:val="003566B8"/>
    <w:rsid w:val="00356AA8"/>
    <w:rsid w:val="00356AD5"/>
    <w:rsid w:val="00362FAE"/>
    <w:rsid w:val="00365C27"/>
    <w:rsid w:val="0036776B"/>
    <w:rsid w:val="00371161"/>
    <w:rsid w:val="00371273"/>
    <w:rsid w:val="00371F14"/>
    <w:rsid w:val="003720C4"/>
    <w:rsid w:val="0037245A"/>
    <w:rsid w:val="003757F0"/>
    <w:rsid w:val="003778ED"/>
    <w:rsid w:val="003800CB"/>
    <w:rsid w:val="00380BFF"/>
    <w:rsid w:val="00382B84"/>
    <w:rsid w:val="00383A36"/>
    <w:rsid w:val="00383BCC"/>
    <w:rsid w:val="00383D7C"/>
    <w:rsid w:val="00387CA2"/>
    <w:rsid w:val="00390477"/>
    <w:rsid w:val="003923E3"/>
    <w:rsid w:val="0039421C"/>
    <w:rsid w:val="00394AB7"/>
    <w:rsid w:val="00395338"/>
    <w:rsid w:val="0039570C"/>
    <w:rsid w:val="00396143"/>
    <w:rsid w:val="003964B6"/>
    <w:rsid w:val="003A0B37"/>
    <w:rsid w:val="003A4344"/>
    <w:rsid w:val="003A4FE0"/>
    <w:rsid w:val="003A5DE4"/>
    <w:rsid w:val="003A69DB"/>
    <w:rsid w:val="003A6D94"/>
    <w:rsid w:val="003A77CC"/>
    <w:rsid w:val="003B0376"/>
    <w:rsid w:val="003B15CB"/>
    <w:rsid w:val="003B1E18"/>
    <w:rsid w:val="003B2E72"/>
    <w:rsid w:val="003B4302"/>
    <w:rsid w:val="003B7B9E"/>
    <w:rsid w:val="003C0586"/>
    <w:rsid w:val="003C087F"/>
    <w:rsid w:val="003C5982"/>
    <w:rsid w:val="003D0E56"/>
    <w:rsid w:val="003D13CB"/>
    <w:rsid w:val="003D3AD9"/>
    <w:rsid w:val="003D3DFE"/>
    <w:rsid w:val="003D4732"/>
    <w:rsid w:val="003D5738"/>
    <w:rsid w:val="003D713B"/>
    <w:rsid w:val="003D7B1B"/>
    <w:rsid w:val="003E1E7B"/>
    <w:rsid w:val="003E4031"/>
    <w:rsid w:val="003E43F4"/>
    <w:rsid w:val="003E5165"/>
    <w:rsid w:val="003E56AC"/>
    <w:rsid w:val="003E5DBD"/>
    <w:rsid w:val="003E64AD"/>
    <w:rsid w:val="003F0DDF"/>
    <w:rsid w:val="003F6E7B"/>
    <w:rsid w:val="00401C91"/>
    <w:rsid w:val="004027F9"/>
    <w:rsid w:val="00402F2B"/>
    <w:rsid w:val="00404ABF"/>
    <w:rsid w:val="00411806"/>
    <w:rsid w:val="00411B82"/>
    <w:rsid w:val="0041214E"/>
    <w:rsid w:val="00416585"/>
    <w:rsid w:val="00417136"/>
    <w:rsid w:val="00420822"/>
    <w:rsid w:val="00423FFE"/>
    <w:rsid w:val="00424F1D"/>
    <w:rsid w:val="004263D9"/>
    <w:rsid w:val="00426885"/>
    <w:rsid w:val="00426F2D"/>
    <w:rsid w:val="004274B6"/>
    <w:rsid w:val="0043295A"/>
    <w:rsid w:val="00432E19"/>
    <w:rsid w:val="00432E68"/>
    <w:rsid w:val="004336AD"/>
    <w:rsid w:val="00433779"/>
    <w:rsid w:val="00434380"/>
    <w:rsid w:val="004360F6"/>
    <w:rsid w:val="00436FD6"/>
    <w:rsid w:val="00437680"/>
    <w:rsid w:val="00437C63"/>
    <w:rsid w:val="00440613"/>
    <w:rsid w:val="00443C9F"/>
    <w:rsid w:val="004442B5"/>
    <w:rsid w:val="00445A8C"/>
    <w:rsid w:val="00447585"/>
    <w:rsid w:val="004513CB"/>
    <w:rsid w:val="00452C18"/>
    <w:rsid w:val="004614C1"/>
    <w:rsid w:val="00461518"/>
    <w:rsid w:val="00463B8D"/>
    <w:rsid w:val="0046427C"/>
    <w:rsid w:val="00467158"/>
    <w:rsid w:val="0047006E"/>
    <w:rsid w:val="004707FB"/>
    <w:rsid w:val="00471D1D"/>
    <w:rsid w:val="00475C8E"/>
    <w:rsid w:val="00483532"/>
    <w:rsid w:val="00483B38"/>
    <w:rsid w:val="00483E71"/>
    <w:rsid w:val="0048467B"/>
    <w:rsid w:val="00485080"/>
    <w:rsid w:val="00485FAB"/>
    <w:rsid w:val="00490061"/>
    <w:rsid w:val="0049009D"/>
    <w:rsid w:val="0049202D"/>
    <w:rsid w:val="004935F9"/>
    <w:rsid w:val="00495FAE"/>
    <w:rsid w:val="00496A9A"/>
    <w:rsid w:val="004A134B"/>
    <w:rsid w:val="004A1951"/>
    <w:rsid w:val="004A2409"/>
    <w:rsid w:val="004A398F"/>
    <w:rsid w:val="004A5245"/>
    <w:rsid w:val="004B344B"/>
    <w:rsid w:val="004B569E"/>
    <w:rsid w:val="004B5828"/>
    <w:rsid w:val="004B5A53"/>
    <w:rsid w:val="004B7048"/>
    <w:rsid w:val="004B7D11"/>
    <w:rsid w:val="004C00FD"/>
    <w:rsid w:val="004C0E6F"/>
    <w:rsid w:val="004C2768"/>
    <w:rsid w:val="004D1445"/>
    <w:rsid w:val="004D268F"/>
    <w:rsid w:val="004D2A20"/>
    <w:rsid w:val="004D579A"/>
    <w:rsid w:val="004D5CFE"/>
    <w:rsid w:val="004D6A2B"/>
    <w:rsid w:val="004E3AD4"/>
    <w:rsid w:val="004E3B71"/>
    <w:rsid w:val="004E4298"/>
    <w:rsid w:val="004E51B6"/>
    <w:rsid w:val="004E5C3F"/>
    <w:rsid w:val="004E5C5F"/>
    <w:rsid w:val="004E5F8C"/>
    <w:rsid w:val="004F013D"/>
    <w:rsid w:val="004F066E"/>
    <w:rsid w:val="004F1DCA"/>
    <w:rsid w:val="004F1EC6"/>
    <w:rsid w:val="004F2484"/>
    <w:rsid w:val="004F4337"/>
    <w:rsid w:val="004F7398"/>
    <w:rsid w:val="004F7DB3"/>
    <w:rsid w:val="00500E93"/>
    <w:rsid w:val="00503815"/>
    <w:rsid w:val="00504832"/>
    <w:rsid w:val="005049A2"/>
    <w:rsid w:val="00507DF2"/>
    <w:rsid w:val="00507E7F"/>
    <w:rsid w:val="0051160B"/>
    <w:rsid w:val="00511CE1"/>
    <w:rsid w:val="00512F92"/>
    <w:rsid w:val="00515EC6"/>
    <w:rsid w:val="00517736"/>
    <w:rsid w:val="00522DF4"/>
    <w:rsid w:val="00522FB5"/>
    <w:rsid w:val="00526680"/>
    <w:rsid w:val="005277D2"/>
    <w:rsid w:val="0053170A"/>
    <w:rsid w:val="0053174A"/>
    <w:rsid w:val="00533987"/>
    <w:rsid w:val="00534B7C"/>
    <w:rsid w:val="00536729"/>
    <w:rsid w:val="005374C5"/>
    <w:rsid w:val="005374E5"/>
    <w:rsid w:val="005404AC"/>
    <w:rsid w:val="00540D5B"/>
    <w:rsid w:val="00540F3E"/>
    <w:rsid w:val="005440BB"/>
    <w:rsid w:val="00544C23"/>
    <w:rsid w:val="0054621F"/>
    <w:rsid w:val="00546410"/>
    <w:rsid w:val="00546695"/>
    <w:rsid w:val="00546758"/>
    <w:rsid w:val="00547EF3"/>
    <w:rsid w:val="00551CD5"/>
    <w:rsid w:val="005529AB"/>
    <w:rsid w:val="0055517A"/>
    <w:rsid w:val="00555700"/>
    <w:rsid w:val="0055760C"/>
    <w:rsid w:val="00557D13"/>
    <w:rsid w:val="00562152"/>
    <w:rsid w:val="005674DF"/>
    <w:rsid w:val="0057014C"/>
    <w:rsid w:val="00570767"/>
    <w:rsid w:val="00570B08"/>
    <w:rsid w:val="0057347C"/>
    <w:rsid w:val="005734C8"/>
    <w:rsid w:val="005736DE"/>
    <w:rsid w:val="005762D4"/>
    <w:rsid w:val="00576785"/>
    <w:rsid w:val="00582B7F"/>
    <w:rsid w:val="00582CEF"/>
    <w:rsid w:val="00582DE9"/>
    <w:rsid w:val="00583472"/>
    <w:rsid w:val="00583907"/>
    <w:rsid w:val="00584D82"/>
    <w:rsid w:val="0058644D"/>
    <w:rsid w:val="00587F95"/>
    <w:rsid w:val="005918FA"/>
    <w:rsid w:val="0059251D"/>
    <w:rsid w:val="00593FF1"/>
    <w:rsid w:val="00595367"/>
    <w:rsid w:val="005975E5"/>
    <w:rsid w:val="00597A9F"/>
    <w:rsid w:val="005A30A0"/>
    <w:rsid w:val="005A3981"/>
    <w:rsid w:val="005B0F63"/>
    <w:rsid w:val="005B18CB"/>
    <w:rsid w:val="005B1A78"/>
    <w:rsid w:val="005B228A"/>
    <w:rsid w:val="005B37F8"/>
    <w:rsid w:val="005B7407"/>
    <w:rsid w:val="005C40D3"/>
    <w:rsid w:val="005C4A23"/>
    <w:rsid w:val="005C67C0"/>
    <w:rsid w:val="005C6D71"/>
    <w:rsid w:val="005C78FE"/>
    <w:rsid w:val="005D018C"/>
    <w:rsid w:val="005D0529"/>
    <w:rsid w:val="005D0AEE"/>
    <w:rsid w:val="005D52D3"/>
    <w:rsid w:val="005D615F"/>
    <w:rsid w:val="005D65B8"/>
    <w:rsid w:val="005E128E"/>
    <w:rsid w:val="005E18D8"/>
    <w:rsid w:val="005E2A4B"/>
    <w:rsid w:val="005E4CF8"/>
    <w:rsid w:val="005E53FF"/>
    <w:rsid w:val="005E797C"/>
    <w:rsid w:val="005E7B78"/>
    <w:rsid w:val="005F09E9"/>
    <w:rsid w:val="005F197C"/>
    <w:rsid w:val="005F2966"/>
    <w:rsid w:val="005F30DD"/>
    <w:rsid w:val="005F31F3"/>
    <w:rsid w:val="005F38B2"/>
    <w:rsid w:val="005F3DBB"/>
    <w:rsid w:val="005F4438"/>
    <w:rsid w:val="005F466F"/>
    <w:rsid w:val="005F4B50"/>
    <w:rsid w:val="005F52AE"/>
    <w:rsid w:val="00601837"/>
    <w:rsid w:val="00601EC3"/>
    <w:rsid w:val="00602688"/>
    <w:rsid w:val="006038B9"/>
    <w:rsid w:val="00604553"/>
    <w:rsid w:val="00604B9B"/>
    <w:rsid w:val="0060732F"/>
    <w:rsid w:val="00610BC6"/>
    <w:rsid w:val="00611452"/>
    <w:rsid w:val="00611E76"/>
    <w:rsid w:val="00621377"/>
    <w:rsid w:val="006219AE"/>
    <w:rsid w:val="00623F3E"/>
    <w:rsid w:val="00627703"/>
    <w:rsid w:val="00630465"/>
    <w:rsid w:val="00635294"/>
    <w:rsid w:val="00635D3B"/>
    <w:rsid w:val="006361FD"/>
    <w:rsid w:val="006363CD"/>
    <w:rsid w:val="0063779A"/>
    <w:rsid w:val="006378E1"/>
    <w:rsid w:val="0064179C"/>
    <w:rsid w:val="00651C89"/>
    <w:rsid w:val="006520DA"/>
    <w:rsid w:val="0065227F"/>
    <w:rsid w:val="00653CA3"/>
    <w:rsid w:val="0065542B"/>
    <w:rsid w:val="006556F0"/>
    <w:rsid w:val="0066073F"/>
    <w:rsid w:val="0066111F"/>
    <w:rsid w:val="00662808"/>
    <w:rsid w:val="00663149"/>
    <w:rsid w:val="0066469F"/>
    <w:rsid w:val="00664D70"/>
    <w:rsid w:val="00667F37"/>
    <w:rsid w:val="00673B0A"/>
    <w:rsid w:val="0067561B"/>
    <w:rsid w:val="00676A33"/>
    <w:rsid w:val="00676F06"/>
    <w:rsid w:val="00677821"/>
    <w:rsid w:val="006836DA"/>
    <w:rsid w:val="00684E78"/>
    <w:rsid w:val="00685B6B"/>
    <w:rsid w:val="00686D8C"/>
    <w:rsid w:val="006875B4"/>
    <w:rsid w:val="00690434"/>
    <w:rsid w:val="006906D9"/>
    <w:rsid w:val="00692F87"/>
    <w:rsid w:val="0069314E"/>
    <w:rsid w:val="00694649"/>
    <w:rsid w:val="00695306"/>
    <w:rsid w:val="00695F80"/>
    <w:rsid w:val="0069670A"/>
    <w:rsid w:val="00697729"/>
    <w:rsid w:val="0069790B"/>
    <w:rsid w:val="00697ADA"/>
    <w:rsid w:val="006A0BDE"/>
    <w:rsid w:val="006A11CD"/>
    <w:rsid w:val="006A58D4"/>
    <w:rsid w:val="006A76D2"/>
    <w:rsid w:val="006B06E2"/>
    <w:rsid w:val="006B54FB"/>
    <w:rsid w:val="006B563E"/>
    <w:rsid w:val="006B5F51"/>
    <w:rsid w:val="006B682B"/>
    <w:rsid w:val="006C00ED"/>
    <w:rsid w:val="006C1FDA"/>
    <w:rsid w:val="006C2539"/>
    <w:rsid w:val="006C434E"/>
    <w:rsid w:val="006C468B"/>
    <w:rsid w:val="006C7C6A"/>
    <w:rsid w:val="006D0BF7"/>
    <w:rsid w:val="006D0CEB"/>
    <w:rsid w:val="006D1076"/>
    <w:rsid w:val="006D1209"/>
    <w:rsid w:val="006D1468"/>
    <w:rsid w:val="006D26F0"/>
    <w:rsid w:val="006D3CAD"/>
    <w:rsid w:val="006D4D5D"/>
    <w:rsid w:val="006D697A"/>
    <w:rsid w:val="006D7075"/>
    <w:rsid w:val="006E07CC"/>
    <w:rsid w:val="006E0D69"/>
    <w:rsid w:val="006E17B5"/>
    <w:rsid w:val="006E486B"/>
    <w:rsid w:val="006F465C"/>
    <w:rsid w:val="006F5256"/>
    <w:rsid w:val="006F57D0"/>
    <w:rsid w:val="006F5CA8"/>
    <w:rsid w:val="006F6563"/>
    <w:rsid w:val="00705163"/>
    <w:rsid w:val="00706EF7"/>
    <w:rsid w:val="007073D6"/>
    <w:rsid w:val="007076F6"/>
    <w:rsid w:val="00710302"/>
    <w:rsid w:val="007116F9"/>
    <w:rsid w:val="00712ECE"/>
    <w:rsid w:val="007131C4"/>
    <w:rsid w:val="007139E9"/>
    <w:rsid w:val="0072242F"/>
    <w:rsid w:val="0072444C"/>
    <w:rsid w:val="00727D25"/>
    <w:rsid w:val="007305DB"/>
    <w:rsid w:val="0073132F"/>
    <w:rsid w:val="0073288C"/>
    <w:rsid w:val="00733D9C"/>
    <w:rsid w:val="0073485E"/>
    <w:rsid w:val="007349AA"/>
    <w:rsid w:val="00734A53"/>
    <w:rsid w:val="00737F0D"/>
    <w:rsid w:val="00740501"/>
    <w:rsid w:val="0074093C"/>
    <w:rsid w:val="0074447B"/>
    <w:rsid w:val="00744A88"/>
    <w:rsid w:val="00747D22"/>
    <w:rsid w:val="00751ABA"/>
    <w:rsid w:val="007535EF"/>
    <w:rsid w:val="00756309"/>
    <w:rsid w:val="007566D3"/>
    <w:rsid w:val="00757044"/>
    <w:rsid w:val="00760817"/>
    <w:rsid w:val="007611AC"/>
    <w:rsid w:val="00762898"/>
    <w:rsid w:val="00765390"/>
    <w:rsid w:val="007678D8"/>
    <w:rsid w:val="00771AC8"/>
    <w:rsid w:val="0077288C"/>
    <w:rsid w:val="0077304C"/>
    <w:rsid w:val="0077757E"/>
    <w:rsid w:val="007775E7"/>
    <w:rsid w:val="00780ABA"/>
    <w:rsid w:val="007812EE"/>
    <w:rsid w:val="007818A6"/>
    <w:rsid w:val="0078437C"/>
    <w:rsid w:val="00784A82"/>
    <w:rsid w:val="00785321"/>
    <w:rsid w:val="00785EC5"/>
    <w:rsid w:val="00786614"/>
    <w:rsid w:val="00786B93"/>
    <w:rsid w:val="00790FB1"/>
    <w:rsid w:val="00793D60"/>
    <w:rsid w:val="00797BEB"/>
    <w:rsid w:val="007A123F"/>
    <w:rsid w:val="007A437D"/>
    <w:rsid w:val="007A443C"/>
    <w:rsid w:val="007A46EE"/>
    <w:rsid w:val="007A5C24"/>
    <w:rsid w:val="007A6BFA"/>
    <w:rsid w:val="007B1881"/>
    <w:rsid w:val="007B2A7C"/>
    <w:rsid w:val="007B2F84"/>
    <w:rsid w:val="007B3676"/>
    <w:rsid w:val="007B5E78"/>
    <w:rsid w:val="007C2C5C"/>
    <w:rsid w:val="007C2DD8"/>
    <w:rsid w:val="007C30F8"/>
    <w:rsid w:val="007C3572"/>
    <w:rsid w:val="007C4FB5"/>
    <w:rsid w:val="007C55E5"/>
    <w:rsid w:val="007C6823"/>
    <w:rsid w:val="007C6D69"/>
    <w:rsid w:val="007C7315"/>
    <w:rsid w:val="007C7AEF"/>
    <w:rsid w:val="007C7F03"/>
    <w:rsid w:val="007D15D1"/>
    <w:rsid w:val="007D32E0"/>
    <w:rsid w:val="007D3CEB"/>
    <w:rsid w:val="007D5694"/>
    <w:rsid w:val="007E1E35"/>
    <w:rsid w:val="007E2507"/>
    <w:rsid w:val="007E31A9"/>
    <w:rsid w:val="007E3417"/>
    <w:rsid w:val="007E4262"/>
    <w:rsid w:val="007E4B3E"/>
    <w:rsid w:val="007E5A12"/>
    <w:rsid w:val="007E79DE"/>
    <w:rsid w:val="007F0A43"/>
    <w:rsid w:val="007F104F"/>
    <w:rsid w:val="007F2CEC"/>
    <w:rsid w:val="007F3FD6"/>
    <w:rsid w:val="007F4588"/>
    <w:rsid w:val="007F4908"/>
    <w:rsid w:val="00800503"/>
    <w:rsid w:val="008009C0"/>
    <w:rsid w:val="00812AB0"/>
    <w:rsid w:val="00812CA6"/>
    <w:rsid w:val="00812D66"/>
    <w:rsid w:val="00813D44"/>
    <w:rsid w:val="00816571"/>
    <w:rsid w:val="008173E5"/>
    <w:rsid w:val="0082289D"/>
    <w:rsid w:val="008234D3"/>
    <w:rsid w:val="00823F58"/>
    <w:rsid w:val="008251B7"/>
    <w:rsid w:val="00825545"/>
    <w:rsid w:val="00825BB2"/>
    <w:rsid w:val="00832894"/>
    <w:rsid w:val="008342C1"/>
    <w:rsid w:val="00837EA9"/>
    <w:rsid w:val="008436EA"/>
    <w:rsid w:val="00844120"/>
    <w:rsid w:val="00845436"/>
    <w:rsid w:val="00846364"/>
    <w:rsid w:val="00846433"/>
    <w:rsid w:val="00847D2E"/>
    <w:rsid w:val="008511C7"/>
    <w:rsid w:val="008522ED"/>
    <w:rsid w:val="00853372"/>
    <w:rsid w:val="00855666"/>
    <w:rsid w:val="008579EB"/>
    <w:rsid w:val="00857C3F"/>
    <w:rsid w:val="00864250"/>
    <w:rsid w:val="00864FC0"/>
    <w:rsid w:val="00865C1E"/>
    <w:rsid w:val="00866103"/>
    <w:rsid w:val="0087008C"/>
    <w:rsid w:val="0087038C"/>
    <w:rsid w:val="00871043"/>
    <w:rsid w:val="008741AF"/>
    <w:rsid w:val="00876914"/>
    <w:rsid w:val="00876D92"/>
    <w:rsid w:val="00880A40"/>
    <w:rsid w:val="00880C99"/>
    <w:rsid w:val="00883944"/>
    <w:rsid w:val="00883E3C"/>
    <w:rsid w:val="00884840"/>
    <w:rsid w:val="00884F74"/>
    <w:rsid w:val="00886A69"/>
    <w:rsid w:val="00890782"/>
    <w:rsid w:val="00890DBE"/>
    <w:rsid w:val="00894B86"/>
    <w:rsid w:val="00895007"/>
    <w:rsid w:val="0089631E"/>
    <w:rsid w:val="008963BA"/>
    <w:rsid w:val="00897572"/>
    <w:rsid w:val="00897785"/>
    <w:rsid w:val="008A0D9F"/>
    <w:rsid w:val="008A0FDC"/>
    <w:rsid w:val="008A1EFF"/>
    <w:rsid w:val="008A288A"/>
    <w:rsid w:val="008A34BD"/>
    <w:rsid w:val="008A4B51"/>
    <w:rsid w:val="008A4C26"/>
    <w:rsid w:val="008A50DB"/>
    <w:rsid w:val="008A6B1C"/>
    <w:rsid w:val="008B6ED7"/>
    <w:rsid w:val="008C0262"/>
    <w:rsid w:val="008C029E"/>
    <w:rsid w:val="008C138B"/>
    <w:rsid w:val="008C207A"/>
    <w:rsid w:val="008C401D"/>
    <w:rsid w:val="008C4802"/>
    <w:rsid w:val="008C5622"/>
    <w:rsid w:val="008C58CF"/>
    <w:rsid w:val="008C6436"/>
    <w:rsid w:val="008C716D"/>
    <w:rsid w:val="008C7A0A"/>
    <w:rsid w:val="008D079F"/>
    <w:rsid w:val="008D1492"/>
    <w:rsid w:val="008D1EDA"/>
    <w:rsid w:val="008D2C1A"/>
    <w:rsid w:val="008D32A5"/>
    <w:rsid w:val="008D36E2"/>
    <w:rsid w:val="008D391E"/>
    <w:rsid w:val="008D5937"/>
    <w:rsid w:val="008D5DE1"/>
    <w:rsid w:val="008D65D9"/>
    <w:rsid w:val="008D7C10"/>
    <w:rsid w:val="008E06CF"/>
    <w:rsid w:val="008E28C6"/>
    <w:rsid w:val="008E4477"/>
    <w:rsid w:val="008E5109"/>
    <w:rsid w:val="008E5E0D"/>
    <w:rsid w:val="008E641B"/>
    <w:rsid w:val="008E71A1"/>
    <w:rsid w:val="008E75E4"/>
    <w:rsid w:val="008E76E1"/>
    <w:rsid w:val="008F09AB"/>
    <w:rsid w:val="008F2B1F"/>
    <w:rsid w:val="008F3638"/>
    <w:rsid w:val="008F4B78"/>
    <w:rsid w:val="008F538E"/>
    <w:rsid w:val="008F53BD"/>
    <w:rsid w:val="008F5507"/>
    <w:rsid w:val="0090424E"/>
    <w:rsid w:val="00904B85"/>
    <w:rsid w:val="009067C4"/>
    <w:rsid w:val="00907D40"/>
    <w:rsid w:val="00911070"/>
    <w:rsid w:val="00911B88"/>
    <w:rsid w:val="00911BA1"/>
    <w:rsid w:val="00913737"/>
    <w:rsid w:val="00913F8D"/>
    <w:rsid w:val="00914616"/>
    <w:rsid w:val="009160EA"/>
    <w:rsid w:val="0092118D"/>
    <w:rsid w:val="00925487"/>
    <w:rsid w:val="00926062"/>
    <w:rsid w:val="009269E8"/>
    <w:rsid w:val="00930972"/>
    <w:rsid w:val="00934410"/>
    <w:rsid w:val="0093620F"/>
    <w:rsid w:val="0093745A"/>
    <w:rsid w:val="0093787C"/>
    <w:rsid w:val="00940562"/>
    <w:rsid w:val="00944342"/>
    <w:rsid w:val="0094469E"/>
    <w:rsid w:val="00945B44"/>
    <w:rsid w:val="00951625"/>
    <w:rsid w:val="00952CFD"/>
    <w:rsid w:val="009600DB"/>
    <w:rsid w:val="0096019E"/>
    <w:rsid w:val="00960B3D"/>
    <w:rsid w:val="00961A6F"/>
    <w:rsid w:val="0096286D"/>
    <w:rsid w:val="00964270"/>
    <w:rsid w:val="00964D2C"/>
    <w:rsid w:val="009668D4"/>
    <w:rsid w:val="00967326"/>
    <w:rsid w:val="00967525"/>
    <w:rsid w:val="00972139"/>
    <w:rsid w:val="00972AB4"/>
    <w:rsid w:val="0097301B"/>
    <w:rsid w:val="009733B8"/>
    <w:rsid w:val="009746C4"/>
    <w:rsid w:val="00975B5E"/>
    <w:rsid w:val="00977530"/>
    <w:rsid w:val="00982108"/>
    <w:rsid w:val="00984C9B"/>
    <w:rsid w:val="009852FC"/>
    <w:rsid w:val="009857E4"/>
    <w:rsid w:val="00986DBA"/>
    <w:rsid w:val="00987B74"/>
    <w:rsid w:val="00991D26"/>
    <w:rsid w:val="0099272B"/>
    <w:rsid w:val="00992AD7"/>
    <w:rsid w:val="00992BE4"/>
    <w:rsid w:val="009A2545"/>
    <w:rsid w:val="009A4611"/>
    <w:rsid w:val="009A559E"/>
    <w:rsid w:val="009B0BCF"/>
    <w:rsid w:val="009B115D"/>
    <w:rsid w:val="009B6D83"/>
    <w:rsid w:val="009B7540"/>
    <w:rsid w:val="009C0362"/>
    <w:rsid w:val="009C0427"/>
    <w:rsid w:val="009C2C34"/>
    <w:rsid w:val="009C33EB"/>
    <w:rsid w:val="009C47A9"/>
    <w:rsid w:val="009C6B7C"/>
    <w:rsid w:val="009D041E"/>
    <w:rsid w:val="009D6D37"/>
    <w:rsid w:val="009E3134"/>
    <w:rsid w:val="009E3FE7"/>
    <w:rsid w:val="009E6C43"/>
    <w:rsid w:val="009E76C4"/>
    <w:rsid w:val="009F0D5D"/>
    <w:rsid w:val="009F29E4"/>
    <w:rsid w:val="009F2C29"/>
    <w:rsid w:val="009F3096"/>
    <w:rsid w:val="009F3EEB"/>
    <w:rsid w:val="009F4717"/>
    <w:rsid w:val="009F49AA"/>
    <w:rsid w:val="009F52F6"/>
    <w:rsid w:val="009F5FF7"/>
    <w:rsid w:val="009F6289"/>
    <w:rsid w:val="00A015EA"/>
    <w:rsid w:val="00A018C0"/>
    <w:rsid w:val="00A03F5E"/>
    <w:rsid w:val="00A05ED3"/>
    <w:rsid w:val="00A06B44"/>
    <w:rsid w:val="00A0788F"/>
    <w:rsid w:val="00A07BCB"/>
    <w:rsid w:val="00A07FE0"/>
    <w:rsid w:val="00A14044"/>
    <w:rsid w:val="00A14837"/>
    <w:rsid w:val="00A23178"/>
    <w:rsid w:val="00A237C2"/>
    <w:rsid w:val="00A25C92"/>
    <w:rsid w:val="00A3042A"/>
    <w:rsid w:val="00A30644"/>
    <w:rsid w:val="00A30EA8"/>
    <w:rsid w:val="00A336F0"/>
    <w:rsid w:val="00A3498E"/>
    <w:rsid w:val="00A356F8"/>
    <w:rsid w:val="00A36C66"/>
    <w:rsid w:val="00A36D4E"/>
    <w:rsid w:val="00A37AD7"/>
    <w:rsid w:val="00A4032C"/>
    <w:rsid w:val="00A42F67"/>
    <w:rsid w:val="00A47FC4"/>
    <w:rsid w:val="00A50B90"/>
    <w:rsid w:val="00A51B13"/>
    <w:rsid w:val="00A532E3"/>
    <w:rsid w:val="00A55A85"/>
    <w:rsid w:val="00A55EC0"/>
    <w:rsid w:val="00A56F2E"/>
    <w:rsid w:val="00A576FD"/>
    <w:rsid w:val="00A62262"/>
    <w:rsid w:val="00A62648"/>
    <w:rsid w:val="00A634D8"/>
    <w:rsid w:val="00A63665"/>
    <w:rsid w:val="00A651D5"/>
    <w:rsid w:val="00A71868"/>
    <w:rsid w:val="00A72AE2"/>
    <w:rsid w:val="00A73636"/>
    <w:rsid w:val="00A73718"/>
    <w:rsid w:val="00A73E59"/>
    <w:rsid w:val="00A7448F"/>
    <w:rsid w:val="00A75381"/>
    <w:rsid w:val="00A75746"/>
    <w:rsid w:val="00A76B43"/>
    <w:rsid w:val="00A80B17"/>
    <w:rsid w:val="00A8142A"/>
    <w:rsid w:val="00A818A3"/>
    <w:rsid w:val="00A8321A"/>
    <w:rsid w:val="00A83A6F"/>
    <w:rsid w:val="00A842CA"/>
    <w:rsid w:val="00A848D8"/>
    <w:rsid w:val="00A857E2"/>
    <w:rsid w:val="00A85AA6"/>
    <w:rsid w:val="00A85F06"/>
    <w:rsid w:val="00A864EC"/>
    <w:rsid w:val="00A86611"/>
    <w:rsid w:val="00A86F15"/>
    <w:rsid w:val="00A870C0"/>
    <w:rsid w:val="00A90CE8"/>
    <w:rsid w:val="00A93EFF"/>
    <w:rsid w:val="00A95109"/>
    <w:rsid w:val="00AA058F"/>
    <w:rsid w:val="00AA1E10"/>
    <w:rsid w:val="00AA2441"/>
    <w:rsid w:val="00AB5E58"/>
    <w:rsid w:val="00AB7E66"/>
    <w:rsid w:val="00AC341C"/>
    <w:rsid w:val="00AC3B3D"/>
    <w:rsid w:val="00AC4ECE"/>
    <w:rsid w:val="00AC526B"/>
    <w:rsid w:val="00AC5BD7"/>
    <w:rsid w:val="00AC6237"/>
    <w:rsid w:val="00AC6F4B"/>
    <w:rsid w:val="00AD02DF"/>
    <w:rsid w:val="00AD1B26"/>
    <w:rsid w:val="00AD2493"/>
    <w:rsid w:val="00AD3244"/>
    <w:rsid w:val="00AD393F"/>
    <w:rsid w:val="00AD3E19"/>
    <w:rsid w:val="00AD6900"/>
    <w:rsid w:val="00AE2949"/>
    <w:rsid w:val="00AE2D0C"/>
    <w:rsid w:val="00AE381C"/>
    <w:rsid w:val="00AF4387"/>
    <w:rsid w:val="00B0078D"/>
    <w:rsid w:val="00B020F0"/>
    <w:rsid w:val="00B03D10"/>
    <w:rsid w:val="00B04D69"/>
    <w:rsid w:val="00B10265"/>
    <w:rsid w:val="00B1414A"/>
    <w:rsid w:val="00B14F21"/>
    <w:rsid w:val="00B16BCC"/>
    <w:rsid w:val="00B17D3C"/>
    <w:rsid w:val="00B2038A"/>
    <w:rsid w:val="00B20D01"/>
    <w:rsid w:val="00B21187"/>
    <w:rsid w:val="00B23187"/>
    <w:rsid w:val="00B236AE"/>
    <w:rsid w:val="00B256BD"/>
    <w:rsid w:val="00B25872"/>
    <w:rsid w:val="00B25A16"/>
    <w:rsid w:val="00B25E4A"/>
    <w:rsid w:val="00B30DA6"/>
    <w:rsid w:val="00B30F72"/>
    <w:rsid w:val="00B32BC0"/>
    <w:rsid w:val="00B33215"/>
    <w:rsid w:val="00B339D6"/>
    <w:rsid w:val="00B33EC6"/>
    <w:rsid w:val="00B3464C"/>
    <w:rsid w:val="00B35C7D"/>
    <w:rsid w:val="00B4353A"/>
    <w:rsid w:val="00B436D2"/>
    <w:rsid w:val="00B453A5"/>
    <w:rsid w:val="00B45ED3"/>
    <w:rsid w:val="00B466C2"/>
    <w:rsid w:val="00B53B32"/>
    <w:rsid w:val="00B54619"/>
    <w:rsid w:val="00B55041"/>
    <w:rsid w:val="00B55F54"/>
    <w:rsid w:val="00B56EA3"/>
    <w:rsid w:val="00B5777D"/>
    <w:rsid w:val="00B57AE9"/>
    <w:rsid w:val="00B6464D"/>
    <w:rsid w:val="00B6498A"/>
    <w:rsid w:val="00B67B45"/>
    <w:rsid w:val="00B67CE7"/>
    <w:rsid w:val="00B735FB"/>
    <w:rsid w:val="00B7570B"/>
    <w:rsid w:val="00B763B0"/>
    <w:rsid w:val="00B77084"/>
    <w:rsid w:val="00B80B20"/>
    <w:rsid w:val="00B80B38"/>
    <w:rsid w:val="00B82511"/>
    <w:rsid w:val="00B8308E"/>
    <w:rsid w:val="00B874AB"/>
    <w:rsid w:val="00B91677"/>
    <w:rsid w:val="00B91852"/>
    <w:rsid w:val="00B9189F"/>
    <w:rsid w:val="00B95171"/>
    <w:rsid w:val="00B959F8"/>
    <w:rsid w:val="00B963A5"/>
    <w:rsid w:val="00B963FA"/>
    <w:rsid w:val="00BA036D"/>
    <w:rsid w:val="00BA0B4F"/>
    <w:rsid w:val="00BA257A"/>
    <w:rsid w:val="00BA2B0C"/>
    <w:rsid w:val="00BA300A"/>
    <w:rsid w:val="00BA4981"/>
    <w:rsid w:val="00BA7551"/>
    <w:rsid w:val="00BA7688"/>
    <w:rsid w:val="00BA7AA6"/>
    <w:rsid w:val="00BB01BF"/>
    <w:rsid w:val="00BB070E"/>
    <w:rsid w:val="00BB1BB2"/>
    <w:rsid w:val="00BB27BB"/>
    <w:rsid w:val="00BB611E"/>
    <w:rsid w:val="00BC0FE3"/>
    <w:rsid w:val="00BC200C"/>
    <w:rsid w:val="00BC287D"/>
    <w:rsid w:val="00BC3468"/>
    <w:rsid w:val="00BC5AC0"/>
    <w:rsid w:val="00BD1783"/>
    <w:rsid w:val="00BD5CED"/>
    <w:rsid w:val="00BD62B5"/>
    <w:rsid w:val="00BD66A9"/>
    <w:rsid w:val="00BE006C"/>
    <w:rsid w:val="00BE014A"/>
    <w:rsid w:val="00BE0BF8"/>
    <w:rsid w:val="00BE0D69"/>
    <w:rsid w:val="00BE2345"/>
    <w:rsid w:val="00BE2799"/>
    <w:rsid w:val="00BE2ADD"/>
    <w:rsid w:val="00BE3CAF"/>
    <w:rsid w:val="00BE5DB9"/>
    <w:rsid w:val="00BF2629"/>
    <w:rsid w:val="00BF5084"/>
    <w:rsid w:val="00C03359"/>
    <w:rsid w:val="00C035CE"/>
    <w:rsid w:val="00C07BB2"/>
    <w:rsid w:val="00C1035B"/>
    <w:rsid w:val="00C10B05"/>
    <w:rsid w:val="00C10DA9"/>
    <w:rsid w:val="00C1124B"/>
    <w:rsid w:val="00C11574"/>
    <w:rsid w:val="00C131C4"/>
    <w:rsid w:val="00C13E54"/>
    <w:rsid w:val="00C14380"/>
    <w:rsid w:val="00C14C9F"/>
    <w:rsid w:val="00C15DB2"/>
    <w:rsid w:val="00C16FF7"/>
    <w:rsid w:val="00C20353"/>
    <w:rsid w:val="00C20491"/>
    <w:rsid w:val="00C228BC"/>
    <w:rsid w:val="00C25AFC"/>
    <w:rsid w:val="00C27776"/>
    <w:rsid w:val="00C27B2E"/>
    <w:rsid w:val="00C32E8D"/>
    <w:rsid w:val="00C35345"/>
    <w:rsid w:val="00C3616E"/>
    <w:rsid w:val="00C366AD"/>
    <w:rsid w:val="00C37578"/>
    <w:rsid w:val="00C37F50"/>
    <w:rsid w:val="00C37F88"/>
    <w:rsid w:val="00C40638"/>
    <w:rsid w:val="00C475EF"/>
    <w:rsid w:val="00C47ABB"/>
    <w:rsid w:val="00C51995"/>
    <w:rsid w:val="00C53621"/>
    <w:rsid w:val="00C568F2"/>
    <w:rsid w:val="00C56FDB"/>
    <w:rsid w:val="00C57507"/>
    <w:rsid w:val="00C6008C"/>
    <w:rsid w:val="00C6345D"/>
    <w:rsid w:val="00C63788"/>
    <w:rsid w:val="00C66CE4"/>
    <w:rsid w:val="00C678C3"/>
    <w:rsid w:val="00C67AE9"/>
    <w:rsid w:val="00C70ACF"/>
    <w:rsid w:val="00C74DF1"/>
    <w:rsid w:val="00C75DD6"/>
    <w:rsid w:val="00C76059"/>
    <w:rsid w:val="00C77B2D"/>
    <w:rsid w:val="00C809C8"/>
    <w:rsid w:val="00C84D71"/>
    <w:rsid w:val="00C84F6E"/>
    <w:rsid w:val="00C85138"/>
    <w:rsid w:val="00C85D90"/>
    <w:rsid w:val="00C85FD6"/>
    <w:rsid w:val="00C90639"/>
    <w:rsid w:val="00C90821"/>
    <w:rsid w:val="00C93C64"/>
    <w:rsid w:val="00C94399"/>
    <w:rsid w:val="00C94879"/>
    <w:rsid w:val="00C94D8E"/>
    <w:rsid w:val="00C96139"/>
    <w:rsid w:val="00CA0B4E"/>
    <w:rsid w:val="00CA1532"/>
    <w:rsid w:val="00CA2717"/>
    <w:rsid w:val="00CA301D"/>
    <w:rsid w:val="00CA463C"/>
    <w:rsid w:val="00CA5B08"/>
    <w:rsid w:val="00CA63E6"/>
    <w:rsid w:val="00CA7113"/>
    <w:rsid w:val="00CB28FD"/>
    <w:rsid w:val="00CB2FD2"/>
    <w:rsid w:val="00CB3164"/>
    <w:rsid w:val="00CB3C50"/>
    <w:rsid w:val="00CB3D49"/>
    <w:rsid w:val="00CB3E3F"/>
    <w:rsid w:val="00CB56CA"/>
    <w:rsid w:val="00CB61AC"/>
    <w:rsid w:val="00CC1DBC"/>
    <w:rsid w:val="00CC1E10"/>
    <w:rsid w:val="00CC2E7A"/>
    <w:rsid w:val="00CC2EB8"/>
    <w:rsid w:val="00CC4A17"/>
    <w:rsid w:val="00CC4FC7"/>
    <w:rsid w:val="00CC5523"/>
    <w:rsid w:val="00CC61C2"/>
    <w:rsid w:val="00CC6F7B"/>
    <w:rsid w:val="00CD22E2"/>
    <w:rsid w:val="00CD287D"/>
    <w:rsid w:val="00CD2CFB"/>
    <w:rsid w:val="00CD3A22"/>
    <w:rsid w:val="00CD6540"/>
    <w:rsid w:val="00CE00BF"/>
    <w:rsid w:val="00CE202F"/>
    <w:rsid w:val="00CE2030"/>
    <w:rsid w:val="00CE3832"/>
    <w:rsid w:val="00CE4E15"/>
    <w:rsid w:val="00CE5AAF"/>
    <w:rsid w:val="00CE5C2B"/>
    <w:rsid w:val="00CE60C6"/>
    <w:rsid w:val="00CF0282"/>
    <w:rsid w:val="00CF0B61"/>
    <w:rsid w:val="00CF29E3"/>
    <w:rsid w:val="00CF4A06"/>
    <w:rsid w:val="00CF7C42"/>
    <w:rsid w:val="00D00007"/>
    <w:rsid w:val="00D04C2F"/>
    <w:rsid w:val="00D04FD3"/>
    <w:rsid w:val="00D0744A"/>
    <w:rsid w:val="00D109AA"/>
    <w:rsid w:val="00D1339A"/>
    <w:rsid w:val="00D13B73"/>
    <w:rsid w:val="00D13D4D"/>
    <w:rsid w:val="00D162AB"/>
    <w:rsid w:val="00D16AA0"/>
    <w:rsid w:val="00D17732"/>
    <w:rsid w:val="00D2094E"/>
    <w:rsid w:val="00D228B2"/>
    <w:rsid w:val="00D2656C"/>
    <w:rsid w:val="00D27396"/>
    <w:rsid w:val="00D33DE5"/>
    <w:rsid w:val="00D363AA"/>
    <w:rsid w:val="00D363AE"/>
    <w:rsid w:val="00D43657"/>
    <w:rsid w:val="00D436F5"/>
    <w:rsid w:val="00D453AC"/>
    <w:rsid w:val="00D4662E"/>
    <w:rsid w:val="00D468C8"/>
    <w:rsid w:val="00D50FCB"/>
    <w:rsid w:val="00D53CAF"/>
    <w:rsid w:val="00D54815"/>
    <w:rsid w:val="00D550B0"/>
    <w:rsid w:val="00D55B30"/>
    <w:rsid w:val="00D5660A"/>
    <w:rsid w:val="00D56A79"/>
    <w:rsid w:val="00D571B7"/>
    <w:rsid w:val="00D57F0E"/>
    <w:rsid w:val="00D60C1F"/>
    <w:rsid w:val="00D6470B"/>
    <w:rsid w:val="00D65F79"/>
    <w:rsid w:val="00D67FA2"/>
    <w:rsid w:val="00D70D6B"/>
    <w:rsid w:val="00D74281"/>
    <w:rsid w:val="00D753C6"/>
    <w:rsid w:val="00D77B45"/>
    <w:rsid w:val="00D82F06"/>
    <w:rsid w:val="00D83391"/>
    <w:rsid w:val="00D83400"/>
    <w:rsid w:val="00D85895"/>
    <w:rsid w:val="00D85D5A"/>
    <w:rsid w:val="00D92512"/>
    <w:rsid w:val="00D94078"/>
    <w:rsid w:val="00D94302"/>
    <w:rsid w:val="00D95663"/>
    <w:rsid w:val="00D965EB"/>
    <w:rsid w:val="00DA065C"/>
    <w:rsid w:val="00DA16B0"/>
    <w:rsid w:val="00DA6B37"/>
    <w:rsid w:val="00DA6D6B"/>
    <w:rsid w:val="00DB13AC"/>
    <w:rsid w:val="00DB1663"/>
    <w:rsid w:val="00DB3FBF"/>
    <w:rsid w:val="00DB53C3"/>
    <w:rsid w:val="00DB661D"/>
    <w:rsid w:val="00DB7F71"/>
    <w:rsid w:val="00DC0B9F"/>
    <w:rsid w:val="00DC1265"/>
    <w:rsid w:val="00DC1267"/>
    <w:rsid w:val="00DC3292"/>
    <w:rsid w:val="00DC395C"/>
    <w:rsid w:val="00DD06C6"/>
    <w:rsid w:val="00DD26F7"/>
    <w:rsid w:val="00DD547B"/>
    <w:rsid w:val="00DD5884"/>
    <w:rsid w:val="00DE01B6"/>
    <w:rsid w:val="00DE1F7D"/>
    <w:rsid w:val="00DE2192"/>
    <w:rsid w:val="00DE3B44"/>
    <w:rsid w:val="00DE5121"/>
    <w:rsid w:val="00DE553D"/>
    <w:rsid w:val="00DE55EC"/>
    <w:rsid w:val="00DE70FB"/>
    <w:rsid w:val="00DF0BF0"/>
    <w:rsid w:val="00DF0F32"/>
    <w:rsid w:val="00DF20AE"/>
    <w:rsid w:val="00DF3525"/>
    <w:rsid w:val="00DF3F04"/>
    <w:rsid w:val="00DF4DCB"/>
    <w:rsid w:val="00DF5FCD"/>
    <w:rsid w:val="00DF74EC"/>
    <w:rsid w:val="00E006B7"/>
    <w:rsid w:val="00E01D12"/>
    <w:rsid w:val="00E03458"/>
    <w:rsid w:val="00E03E64"/>
    <w:rsid w:val="00E05710"/>
    <w:rsid w:val="00E05D2C"/>
    <w:rsid w:val="00E05F6B"/>
    <w:rsid w:val="00E064F6"/>
    <w:rsid w:val="00E101A0"/>
    <w:rsid w:val="00E11C02"/>
    <w:rsid w:val="00E12D8E"/>
    <w:rsid w:val="00E13F07"/>
    <w:rsid w:val="00E13FCB"/>
    <w:rsid w:val="00E15860"/>
    <w:rsid w:val="00E16BA9"/>
    <w:rsid w:val="00E16E5B"/>
    <w:rsid w:val="00E20837"/>
    <w:rsid w:val="00E2432D"/>
    <w:rsid w:val="00E248D1"/>
    <w:rsid w:val="00E24A2A"/>
    <w:rsid w:val="00E25589"/>
    <w:rsid w:val="00E256D4"/>
    <w:rsid w:val="00E2799E"/>
    <w:rsid w:val="00E316C3"/>
    <w:rsid w:val="00E31B20"/>
    <w:rsid w:val="00E3209E"/>
    <w:rsid w:val="00E327DA"/>
    <w:rsid w:val="00E33078"/>
    <w:rsid w:val="00E34B5C"/>
    <w:rsid w:val="00E4001E"/>
    <w:rsid w:val="00E405AD"/>
    <w:rsid w:val="00E41F39"/>
    <w:rsid w:val="00E445A5"/>
    <w:rsid w:val="00E457D1"/>
    <w:rsid w:val="00E4632F"/>
    <w:rsid w:val="00E46E42"/>
    <w:rsid w:val="00E50802"/>
    <w:rsid w:val="00E522FD"/>
    <w:rsid w:val="00E52C5D"/>
    <w:rsid w:val="00E54EA1"/>
    <w:rsid w:val="00E60100"/>
    <w:rsid w:val="00E65DBF"/>
    <w:rsid w:val="00E704F9"/>
    <w:rsid w:val="00E70F47"/>
    <w:rsid w:val="00E7117C"/>
    <w:rsid w:val="00E73006"/>
    <w:rsid w:val="00E748AF"/>
    <w:rsid w:val="00E75294"/>
    <w:rsid w:val="00E75E3A"/>
    <w:rsid w:val="00E77207"/>
    <w:rsid w:val="00E77EBA"/>
    <w:rsid w:val="00E802C9"/>
    <w:rsid w:val="00E82748"/>
    <w:rsid w:val="00E828C4"/>
    <w:rsid w:val="00E82CD7"/>
    <w:rsid w:val="00E83E58"/>
    <w:rsid w:val="00E864FD"/>
    <w:rsid w:val="00E877C2"/>
    <w:rsid w:val="00E94EA5"/>
    <w:rsid w:val="00E970CF"/>
    <w:rsid w:val="00EA0AB4"/>
    <w:rsid w:val="00EA3C63"/>
    <w:rsid w:val="00EB44B7"/>
    <w:rsid w:val="00EB6366"/>
    <w:rsid w:val="00EB6A30"/>
    <w:rsid w:val="00EC1853"/>
    <w:rsid w:val="00EC1947"/>
    <w:rsid w:val="00EC36FF"/>
    <w:rsid w:val="00EC3FB1"/>
    <w:rsid w:val="00EC55C3"/>
    <w:rsid w:val="00EC5C8E"/>
    <w:rsid w:val="00ED0AAD"/>
    <w:rsid w:val="00ED21F7"/>
    <w:rsid w:val="00ED2328"/>
    <w:rsid w:val="00ED3EE9"/>
    <w:rsid w:val="00ED4341"/>
    <w:rsid w:val="00ED63E4"/>
    <w:rsid w:val="00EE00EE"/>
    <w:rsid w:val="00EE2B7A"/>
    <w:rsid w:val="00EE61FD"/>
    <w:rsid w:val="00EE64DB"/>
    <w:rsid w:val="00EE7D08"/>
    <w:rsid w:val="00EE7FD0"/>
    <w:rsid w:val="00EF492B"/>
    <w:rsid w:val="00EF4F53"/>
    <w:rsid w:val="00EF6D33"/>
    <w:rsid w:val="00EF7BF1"/>
    <w:rsid w:val="00EF7C67"/>
    <w:rsid w:val="00EF7CAE"/>
    <w:rsid w:val="00F002EC"/>
    <w:rsid w:val="00F00B87"/>
    <w:rsid w:val="00F01FD3"/>
    <w:rsid w:val="00F033A9"/>
    <w:rsid w:val="00F067B2"/>
    <w:rsid w:val="00F07A5A"/>
    <w:rsid w:val="00F12B35"/>
    <w:rsid w:val="00F12F89"/>
    <w:rsid w:val="00F13802"/>
    <w:rsid w:val="00F13AC8"/>
    <w:rsid w:val="00F1505B"/>
    <w:rsid w:val="00F15391"/>
    <w:rsid w:val="00F20CA5"/>
    <w:rsid w:val="00F215B3"/>
    <w:rsid w:val="00F22FB5"/>
    <w:rsid w:val="00F2303D"/>
    <w:rsid w:val="00F24927"/>
    <w:rsid w:val="00F2529B"/>
    <w:rsid w:val="00F2584C"/>
    <w:rsid w:val="00F2610F"/>
    <w:rsid w:val="00F26A1D"/>
    <w:rsid w:val="00F26BA4"/>
    <w:rsid w:val="00F27121"/>
    <w:rsid w:val="00F3325C"/>
    <w:rsid w:val="00F34361"/>
    <w:rsid w:val="00F357D5"/>
    <w:rsid w:val="00F36582"/>
    <w:rsid w:val="00F424C4"/>
    <w:rsid w:val="00F42577"/>
    <w:rsid w:val="00F4304B"/>
    <w:rsid w:val="00F43421"/>
    <w:rsid w:val="00F43DA1"/>
    <w:rsid w:val="00F50739"/>
    <w:rsid w:val="00F5560B"/>
    <w:rsid w:val="00F5585C"/>
    <w:rsid w:val="00F57078"/>
    <w:rsid w:val="00F57AB7"/>
    <w:rsid w:val="00F608CE"/>
    <w:rsid w:val="00F63CED"/>
    <w:rsid w:val="00F66A5A"/>
    <w:rsid w:val="00F6766D"/>
    <w:rsid w:val="00F67A87"/>
    <w:rsid w:val="00F71F81"/>
    <w:rsid w:val="00F74122"/>
    <w:rsid w:val="00F7473D"/>
    <w:rsid w:val="00F82E37"/>
    <w:rsid w:val="00F833A8"/>
    <w:rsid w:val="00F837C0"/>
    <w:rsid w:val="00F84289"/>
    <w:rsid w:val="00F865FD"/>
    <w:rsid w:val="00F90D78"/>
    <w:rsid w:val="00F92481"/>
    <w:rsid w:val="00F978AA"/>
    <w:rsid w:val="00FA0921"/>
    <w:rsid w:val="00FA4513"/>
    <w:rsid w:val="00FA483F"/>
    <w:rsid w:val="00FA6A41"/>
    <w:rsid w:val="00FA78E8"/>
    <w:rsid w:val="00FB01EA"/>
    <w:rsid w:val="00FB11FB"/>
    <w:rsid w:val="00FB22F0"/>
    <w:rsid w:val="00FB28EE"/>
    <w:rsid w:val="00FB4118"/>
    <w:rsid w:val="00FC4914"/>
    <w:rsid w:val="00FC6B0C"/>
    <w:rsid w:val="00FD03ED"/>
    <w:rsid w:val="00FD151E"/>
    <w:rsid w:val="00FD70D0"/>
    <w:rsid w:val="00FE177B"/>
    <w:rsid w:val="00FE2F3F"/>
    <w:rsid w:val="00FE606D"/>
    <w:rsid w:val="00FE6A22"/>
    <w:rsid w:val="00FE6ACC"/>
    <w:rsid w:val="00FF057B"/>
    <w:rsid w:val="00FF1545"/>
    <w:rsid w:val="00FF5587"/>
    <w:rsid w:val="00FF5A2F"/>
    <w:rsid w:val="031B3D65"/>
    <w:rsid w:val="0446DD5F"/>
    <w:rsid w:val="04AE0F61"/>
    <w:rsid w:val="05C98A7B"/>
    <w:rsid w:val="06B74A80"/>
    <w:rsid w:val="089EA0A3"/>
    <w:rsid w:val="08FF2C55"/>
    <w:rsid w:val="09698B63"/>
    <w:rsid w:val="09A2909C"/>
    <w:rsid w:val="0B09FC5A"/>
    <w:rsid w:val="0B3E7B88"/>
    <w:rsid w:val="0C876B5D"/>
    <w:rsid w:val="0D1B993B"/>
    <w:rsid w:val="0F7B585A"/>
    <w:rsid w:val="0FD03AC9"/>
    <w:rsid w:val="10553301"/>
    <w:rsid w:val="11B74B09"/>
    <w:rsid w:val="165DACDF"/>
    <w:rsid w:val="188F4A13"/>
    <w:rsid w:val="1A55C1CF"/>
    <w:rsid w:val="1BB9C63C"/>
    <w:rsid w:val="1E152372"/>
    <w:rsid w:val="1E53321B"/>
    <w:rsid w:val="1E8207CB"/>
    <w:rsid w:val="202B833E"/>
    <w:rsid w:val="2169DEB8"/>
    <w:rsid w:val="23311355"/>
    <w:rsid w:val="2572AFBD"/>
    <w:rsid w:val="260FD853"/>
    <w:rsid w:val="27EBD204"/>
    <w:rsid w:val="280375DB"/>
    <w:rsid w:val="299AF220"/>
    <w:rsid w:val="2B04B312"/>
    <w:rsid w:val="2B57545D"/>
    <w:rsid w:val="2DCCE316"/>
    <w:rsid w:val="2E23EC1B"/>
    <w:rsid w:val="2E2E3D44"/>
    <w:rsid w:val="2F13E574"/>
    <w:rsid w:val="31AA8F39"/>
    <w:rsid w:val="3201BCB1"/>
    <w:rsid w:val="3321865D"/>
    <w:rsid w:val="33AB3365"/>
    <w:rsid w:val="369AA0C4"/>
    <w:rsid w:val="386B7441"/>
    <w:rsid w:val="3893234C"/>
    <w:rsid w:val="3BAF7128"/>
    <w:rsid w:val="3C9120E3"/>
    <w:rsid w:val="3CAB7A72"/>
    <w:rsid w:val="442A1A56"/>
    <w:rsid w:val="456DF87E"/>
    <w:rsid w:val="4614FCAD"/>
    <w:rsid w:val="46858F1A"/>
    <w:rsid w:val="476CAA1B"/>
    <w:rsid w:val="4972445D"/>
    <w:rsid w:val="4A09C82B"/>
    <w:rsid w:val="4A4CA3BB"/>
    <w:rsid w:val="4A8BDBA0"/>
    <w:rsid w:val="4AA8F10C"/>
    <w:rsid w:val="4CD4224B"/>
    <w:rsid w:val="50555CBE"/>
    <w:rsid w:val="507E9D72"/>
    <w:rsid w:val="50A745D1"/>
    <w:rsid w:val="53EDCEDA"/>
    <w:rsid w:val="55BE021F"/>
    <w:rsid w:val="56D6B230"/>
    <w:rsid w:val="570173D3"/>
    <w:rsid w:val="592B7622"/>
    <w:rsid w:val="59C9B1B2"/>
    <w:rsid w:val="5C5F252A"/>
    <w:rsid w:val="5E3A7AA2"/>
    <w:rsid w:val="5E9A1378"/>
    <w:rsid w:val="605CF8A1"/>
    <w:rsid w:val="60BFF495"/>
    <w:rsid w:val="61E61D59"/>
    <w:rsid w:val="64E2B196"/>
    <w:rsid w:val="65310718"/>
    <w:rsid w:val="676B638F"/>
    <w:rsid w:val="6813BE59"/>
    <w:rsid w:val="68830156"/>
    <w:rsid w:val="69600AF5"/>
    <w:rsid w:val="69C880C0"/>
    <w:rsid w:val="6A73A8EF"/>
    <w:rsid w:val="6BE29481"/>
    <w:rsid w:val="6D8A3440"/>
    <w:rsid w:val="6DF82CFE"/>
    <w:rsid w:val="706DC314"/>
    <w:rsid w:val="7228DFB0"/>
    <w:rsid w:val="73F8286F"/>
    <w:rsid w:val="74F46BA4"/>
    <w:rsid w:val="75295664"/>
    <w:rsid w:val="764E32F8"/>
    <w:rsid w:val="77D087C4"/>
    <w:rsid w:val="78B20497"/>
    <w:rsid w:val="791DEC78"/>
    <w:rsid w:val="7A6786F5"/>
    <w:rsid w:val="7C9945E5"/>
    <w:rsid w:val="7CF970F6"/>
    <w:rsid w:val="7DEB761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3A1C2"/>
  <w15:chartTrackingRefBased/>
  <w15:docId w15:val="{67029AB8-4091-4CA8-B91E-65C4E234F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lsdException w:name="heading 6" w:semiHidden="1" w:uiPriority="0"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B5828"/>
    <w:pPr>
      <w:keepNext/>
      <w:keepLines/>
      <w:numPr>
        <w:numId w:val="10"/>
      </w:numPr>
      <w:spacing w:before="240" w:after="0" w:line="480" w:lineRule="auto"/>
      <w:ind w:left="431" w:hanging="431"/>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unhideWhenUsed/>
    <w:qFormat/>
    <w:rsid w:val="002024C4"/>
    <w:pPr>
      <w:keepNext/>
      <w:keepLines/>
      <w:numPr>
        <w:ilvl w:val="1"/>
        <w:numId w:val="10"/>
      </w:numPr>
      <w:spacing w:before="40" w:after="0" w:line="480" w:lineRule="auto"/>
      <w:ind w:left="578" w:hanging="578"/>
      <w:outlineLvl w:val="1"/>
    </w:pPr>
    <w:rPr>
      <w:rFonts w:asciiTheme="majorHAnsi" w:eastAsiaTheme="majorEastAsia" w:hAnsiTheme="majorHAnsi" w:cstheme="majorBidi"/>
      <w:color w:val="000000" w:themeColor="text1"/>
      <w:sz w:val="26"/>
      <w:szCs w:val="26"/>
    </w:rPr>
  </w:style>
  <w:style w:type="paragraph" w:styleId="Heading3">
    <w:name w:val="heading 3"/>
    <w:basedOn w:val="Normal"/>
    <w:next w:val="Normal"/>
    <w:link w:val="Heading3Char"/>
    <w:uiPriority w:val="9"/>
    <w:unhideWhenUsed/>
    <w:qFormat/>
    <w:rsid w:val="00D85895"/>
    <w:pPr>
      <w:keepNext/>
      <w:keepLines/>
      <w:numPr>
        <w:ilvl w:val="2"/>
        <w:numId w:val="10"/>
      </w:numPr>
      <w:spacing w:before="40" w:after="0" w:line="480" w:lineRule="auto"/>
      <w:outlineLvl w:val="2"/>
    </w:pPr>
    <w:rPr>
      <w:rFonts w:asciiTheme="majorHAnsi" w:eastAsiaTheme="majorEastAsia" w:hAnsiTheme="majorHAnsi" w:cstheme="majorBidi"/>
      <w:color w:val="000000" w:themeColor="text1"/>
      <w:sz w:val="24"/>
      <w:szCs w:val="24"/>
    </w:rPr>
  </w:style>
  <w:style w:type="paragraph" w:styleId="Heading4">
    <w:name w:val="heading 4"/>
    <w:basedOn w:val="Normal"/>
    <w:next w:val="Normal"/>
    <w:link w:val="Heading4Char"/>
    <w:uiPriority w:val="9"/>
    <w:unhideWhenUsed/>
    <w:qFormat/>
    <w:rsid w:val="004F7398"/>
    <w:pPr>
      <w:keepNext/>
      <w:keepLines/>
      <w:numPr>
        <w:ilvl w:val="3"/>
        <w:numId w:val="10"/>
      </w:numPr>
      <w:spacing w:before="40" w:after="0"/>
      <w:outlineLvl w:val="3"/>
    </w:pPr>
    <w:rPr>
      <w:rFonts w:asciiTheme="majorHAnsi" w:eastAsiaTheme="majorEastAsia" w:hAnsiTheme="majorHAnsi" w:cstheme="majorBidi"/>
      <w:i/>
      <w:iCs/>
      <w:color w:val="000000" w:themeColor="text1"/>
      <w:sz w:val="24"/>
    </w:rPr>
  </w:style>
  <w:style w:type="paragraph" w:styleId="Heading5">
    <w:name w:val="heading 5"/>
    <w:basedOn w:val="Normal"/>
    <w:next w:val="Normal"/>
    <w:link w:val="Heading5Char"/>
    <w:rsid w:val="006B54FB"/>
    <w:pPr>
      <w:numPr>
        <w:ilvl w:val="4"/>
        <w:numId w:val="10"/>
      </w:numPr>
      <w:spacing w:before="240" w:after="60" w:line="240" w:lineRule="auto"/>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rsid w:val="006B54FB"/>
    <w:pPr>
      <w:numPr>
        <w:ilvl w:val="5"/>
        <w:numId w:val="10"/>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unhideWhenUsed/>
    <w:qFormat/>
    <w:rsid w:val="00A07BCB"/>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59251D"/>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9251D"/>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5E26"/>
    <w:pPr>
      <w:ind w:left="720"/>
      <w:contextualSpacing/>
    </w:pPr>
  </w:style>
  <w:style w:type="character" w:customStyle="1" w:styleId="Heading5Char">
    <w:name w:val="Heading 5 Char"/>
    <w:basedOn w:val="DefaultParagraphFont"/>
    <w:link w:val="Heading5"/>
    <w:rsid w:val="006B54FB"/>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6B54FB"/>
    <w:rPr>
      <w:rFonts w:ascii="Times New Roman" w:eastAsia="Times New Roman" w:hAnsi="Times New Roman" w:cs="Times New Roman"/>
      <w:b/>
      <w:bCs/>
    </w:rPr>
  </w:style>
  <w:style w:type="character" w:customStyle="1" w:styleId="Heading1Char">
    <w:name w:val="Heading 1 Char"/>
    <w:basedOn w:val="DefaultParagraphFont"/>
    <w:link w:val="Heading1"/>
    <w:uiPriority w:val="9"/>
    <w:rsid w:val="004B5828"/>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2024C4"/>
    <w:rPr>
      <w:rFonts w:asciiTheme="majorHAnsi" w:eastAsiaTheme="majorEastAsia" w:hAnsiTheme="majorHAnsi" w:cstheme="majorBidi"/>
      <w:color w:val="000000" w:themeColor="text1"/>
      <w:sz w:val="26"/>
      <w:szCs w:val="26"/>
    </w:rPr>
  </w:style>
  <w:style w:type="character" w:customStyle="1" w:styleId="Heading3Char">
    <w:name w:val="Heading 3 Char"/>
    <w:basedOn w:val="DefaultParagraphFont"/>
    <w:link w:val="Heading3"/>
    <w:uiPriority w:val="9"/>
    <w:rsid w:val="00D85895"/>
    <w:rPr>
      <w:rFonts w:asciiTheme="majorHAnsi" w:eastAsiaTheme="majorEastAsia" w:hAnsiTheme="majorHAnsi" w:cstheme="majorBidi"/>
      <w:color w:val="000000" w:themeColor="text1"/>
      <w:sz w:val="24"/>
      <w:szCs w:val="24"/>
    </w:rPr>
  </w:style>
  <w:style w:type="character" w:customStyle="1" w:styleId="Heading4Char">
    <w:name w:val="Heading 4 Char"/>
    <w:basedOn w:val="DefaultParagraphFont"/>
    <w:link w:val="Heading4"/>
    <w:uiPriority w:val="9"/>
    <w:rsid w:val="00B436D2"/>
    <w:rPr>
      <w:rFonts w:asciiTheme="majorHAnsi" w:eastAsiaTheme="majorEastAsia" w:hAnsiTheme="majorHAnsi" w:cstheme="majorBidi"/>
      <w:i/>
      <w:iCs/>
      <w:color w:val="000000" w:themeColor="text1"/>
      <w:sz w:val="24"/>
    </w:rPr>
  </w:style>
  <w:style w:type="character" w:customStyle="1" w:styleId="Heading7Char">
    <w:name w:val="Heading 7 Char"/>
    <w:basedOn w:val="DefaultParagraphFont"/>
    <w:link w:val="Heading7"/>
    <w:uiPriority w:val="9"/>
    <w:rsid w:val="00A07BCB"/>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59251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9251D"/>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rsid w:val="007C55E5"/>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7C55E5"/>
    <w:rPr>
      <w:rFonts w:ascii="Times New Roman" w:eastAsia="Times New Roman" w:hAnsi="Times New Roman" w:cs="Times New Roman"/>
      <w:sz w:val="24"/>
      <w:szCs w:val="24"/>
    </w:rPr>
  </w:style>
  <w:style w:type="paragraph" w:styleId="Footer">
    <w:name w:val="footer"/>
    <w:basedOn w:val="Normal"/>
    <w:link w:val="FooterChar"/>
    <w:rsid w:val="007C55E5"/>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7C55E5"/>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CA301D"/>
    <w:pPr>
      <w:numPr>
        <w:numId w:val="0"/>
      </w:numPr>
      <w:outlineLvl w:val="9"/>
    </w:pPr>
  </w:style>
  <w:style w:type="paragraph" w:styleId="TOC1">
    <w:name w:val="toc 1"/>
    <w:basedOn w:val="Normal"/>
    <w:next w:val="Normal"/>
    <w:autoRedefine/>
    <w:uiPriority w:val="39"/>
    <w:unhideWhenUsed/>
    <w:rsid w:val="00BA300A"/>
    <w:pPr>
      <w:spacing w:after="100"/>
    </w:pPr>
  </w:style>
  <w:style w:type="paragraph" w:styleId="TOC2">
    <w:name w:val="toc 2"/>
    <w:basedOn w:val="Normal"/>
    <w:next w:val="Normal"/>
    <w:autoRedefine/>
    <w:uiPriority w:val="39"/>
    <w:unhideWhenUsed/>
    <w:rsid w:val="00BA300A"/>
    <w:pPr>
      <w:spacing w:after="100"/>
      <w:ind w:left="220"/>
    </w:pPr>
  </w:style>
  <w:style w:type="character" w:styleId="Hyperlink">
    <w:name w:val="Hyperlink"/>
    <w:basedOn w:val="DefaultParagraphFont"/>
    <w:uiPriority w:val="99"/>
    <w:unhideWhenUsed/>
    <w:rsid w:val="00BA300A"/>
    <w:rPr>
      <w:color w:val="0563C1" w:themeColor="hyperlink"/>
      <w:u w:val="single"/>
    </w:rPr>
  </w:style>
  <w:style w:type="paragraph" w:styleId="BalloonText">
    <w:name w:val="Balloon Text"/>
    <w:basedOn w:val="Normal"/>
    <w:link w:val="BalloonTextChar"/>
    <w:uiPriority w:val="99"/>
    <w:semiHidden/>
    <w:unhideWhenUsed/>
    <w:rsid w:val="00E16BA9"/>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16BA9"/>
    <w:rPr>
      <w:rFonts w:ascii="Times New Roman" w:hAnsi="Times New Roman" w:cs="Times New Roman"/>
      <w:sz w:val="18"/>
      <w:szCs w:val="18"/>
    </w:rPr>
  </w:style>
  <w:style w:type="character" w:customStyle="1" w:styleId="normaltextrun">
    <w:name w:val="normaltextrun"/>
    <w:basedOn w:val="DefaultParagraphFont"/>
    <w:rsid w:val="00CD287D"/>
  </w:style>
  <w:style w:type="character" w:customStyle="1" w:styleId="scxw2591110">
    <w:name w:val="scxw2591110"/>
    <w:basedOn w:val="DefaultParagraphFont"/>
    <w:rsid w:val="00CD287D"/>
  </w:style>
  <w:style w:type="character" w:customStyle="1" w:styleId="apple-converted-space">
    <w:name w:val="apple-converted-space"/>
    <w:basedOn w:val="DefaultParagraphFont"/>
    <w:rsid w:val="00CD287D"/>
  </w:style>
  <w:style w:type="character" w:customStyle="1" w:styleId="eop">
    <w:name w:val="eop"/>
    <w:basedOn w:val="DefaultParagraphFont"/>
    <w:rsid w:val="00CD287D"/>
  </w:style>
  <w:style w:type="paragraph" w:styleId="Caption">
    <w:name w:val="caption"/>
    <w:basedOn w:val="Normal"/>
    <w:next w:val="Normal"/>
    <w:uiPriority w:val="35"/>
    <w:unhideWhenUsed/>
    <w:qFormat/>
    <w:rsid w:val="00C76059"/>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32BC0"/>
    <w:pPr>
      <w:spacing w:after="0"/>
    </w:pPr>
  </w:style>
  <w:style w:type="paragraph" w:styleId="TOC3">
    <w:name w:val="toc 3"/>
    <w:basedOn w:val="Normal"/>
    <w:next w:val="Normal"/>
    <w:autoRedefine/>
    <w:uiPriority w:val="39"/>
    <w:unhideWhenUsed/>
    <w:rsid w:val="003137D2"/>
    <w:pPr>
      <w:spacing w:after="100"/>
      <w:ind w:left="440"/>
    </w:pPr>
  </w:style>
  <w:style w:type="paragraph" w:styleId="NormalWeb">
    <w:name w:val="Normal (Web)"/>
    <w:basedOn w:val="Normal"/>
    <w:uiPriority w:val="99"/>
    <w:semiHidden/>
    <w:unhideWhenUsed/>
    <w:rsid w:val="00D13B7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A62648"/>
    <w:rPr>
      <w:color w:val="605E5C"/>
      <w:shd w:val="clear" w:color="auto" w:fill="E1DFDD"/>
    </w:rPr>
  </w:style>
  <w:style w:type="paragraph" w:customStyle="1" w:styleId="Thesis-Standard">
    <w:name w:val="Thesis-Standard"/>
    <w:basedOn w:val="Normal"/>
    <w:link w:val="Thesis-StandardZchn"/>
    <w:qFormat/>
    <w:rsid w:val="00A42F67"/>
    <w:pPr>
      <w:spacing w:after="0" w:line="480" w:lineRule="auto"/>
      <w:ind w:firstLine="431"/>
    </w:pPr>
    <w:rPr>
      <w:rFonts w:ascii="Times New Roman" w:eastAsia="Times New Roman" w:hAnsi="Times New Roman" w:cs="Times New Roman"/>
      <w:color w:val="000000"/>
      <w:sz w:val="24"/>
      <w:szCs w:val="24"/>
      <w:shd w:val="clear" w:color="auto" w:fill="FFFFFF"/>
    </w:rPr>
  </w:style>
  <w:style w:type="character" w:styleId="FollowedHyperlink">
    <w:name w:val="FollowedHyperlink"/>
    <w:basedOn w:val="DefaultParagraphFont"/>
    <w:uiPriority w:val="99"/>
    <w:semiHidden/>
    <w:unhideWhenUsed/>
    <w:rsid w:val="00EE64DB"/>
    <w:rPr>
      <w:color w:val="954F72" w:themeColor="followedHyperlink"/>
      <w:u w:val="single"/>
    </w:rPr>
  </w:style>
  <w:style w:type="character" w:customStyle="1" w:styleId="Thesis-StandardZchn">
    <w:name w:val="Thesis-Standard Zchn"/>
    <w:basedOn w:val="DefaultParagraphFont"/>
    <w:link w:val="Thesis-Standard"/>
    <w:rsid w:val="00A42F67"/>
    <w:rPr>
      <w:rFonts w:ascii="Times New Roman" w:eastAsia="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F13AC8"/>
    <w:rPr>
      <w:sz w:val="16"/>
      <w:szCs w:val="16"/>
    </w:rPr>
  </w:style>
  <w:style w:type="paragraph" w:styleId="CommentText">
    <w:name w:val="annotation text"/>
    <w:basedOn w:val="Normal"/>
    <w:link w:val="CommentTextChar"/>
    <w:uiPriority w:val="99"/>
    <w:semiHidden/>
    <w:unhideWhenUsed/>
    <w:rsid w:val="00F13AC8"/>
    <w:pPr>
      <w:spacing w:line="240" w:lineRule="auto"/>
    </w:pPr>
    <w:rPr>
      <w:sz w:val="20"/>
      <w:szCs w:val="20"/>
    </w:rPr>
  </w:style>
  <w:style w:type="character" w:customStyle="1" w:styleId="CommentTextChar">
    <w:name w:val="Comment Text Char"/>
    <w:basedOn w:val="DefaultParagraphFont"/>
    <w:link w:val="CommentText"/>
    <w:uiPriority w:val="99"/>
    <w:semiHidden/>
    <w:rsid w:val="00F13AC8"/>
    <w:rPr>
      <w:sz w:val="20"/>
      <w:szCs w:val="20"/>
    </w:rPr>
  </w:style>
  <w:style w:type="paragraph" w:styleId="CommentSubject">
    <w:name w:val="annotation subject"/>
    <w:basedOn w:val="CommentText"/>
    <w:next w:val="CommentText"/>
    <w:link w:val="CommentSubjectChar"/>
    <w:uiPriority w:val="99"/>
    <w:semiHidden/>
    <w:unhideWhenUsed/>
    <w:rsid w:val="00F13AC8"/>
    <w:rPr>
      <w:b/>
      <w:bCs/>
    </w:rPr>
  </w:style>
  <w:style w:type="character" w:customStyle="1" w:styleId="CommentSubjectChar">
    <w:name w:val="Comment Subject Char"/>
    <w:basedOn w:val="CommentTextChar"/>
    <w:link w:val="CommentSubject"/>
    <w:uiPriority w:val="99"/>
    <w:semiHidden/>
    <w:rsid w:val="00F13AC8"/>
    <w:rPr>
      <w:b/>
      <w:bCs/>
      <w:sz w:val="20"/>
      <w:szCs w:val="20"/>
    </w:rPr>
  </w:style>
  <w:style w:type="character" w:styleId="UnresolvedMention">
    <w:name w:val="Unresolved Mention"/>
    <w:basedOn w:val="DefaultParagraphFont"/>
    <w:uiPriority w:val="99"/>
    <w:semiHidden/>
    <w:unhideWhenUsed/>
    <w:rsid w:val="00B916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023749">
      <w:bodyDiv w:val="1"/>
      <w:marLeft w:val="0"/>
      <w:marRight w:val="0"/>
      <w:marTop w:val="0"/>
      <w:marBottom w:val="0"/>
      <w:divBdr>
        <w:top w:val="none" w:sz="0" w:space="0" w:color="auto"/>
        <w:left w:val="none" w:sz="0" w:space="0" w:color="auto"/>
        <w:bottom w:val="none" w:sz="0" w:space="0" w:color="auto"/>
        <w:right w:val="none" w:sz="0" w:space="0" w:color="auto"/>
      </w:divBdr>
      <w:divsChild>
        <w:div w:id="1043404996">
          <w:marLeft w:val="274"/>
          <w:marRight w:val="0"/>
          <w:marTop w:val="0"/>
          <w:marBottom w:val="0"/>
          <w:divBdr>
            <w:top w:val="none" w:sz="0" w:space="0" w:color="auto"/>
            <w:left w:val="none" w:sz="0" w:space="0" w:color="auto"/>
            <w:bottom w:val="none" w:sz="0" w:space="0" w:color="auto"/>
            <w:right w:val="none" w:sz="0" w:space="0" w:color="auto"/>
          </w:divBdr>
        </w:div>
        <w:div w:id="2047100182">
          <w:marLeft w:val="274"/>
          <w:marRight w:val="0"/>
          <w:marTop w:val="0"/>
          <w:marBottom w:val="0"/>
          <w:divBdr>
            <w:top w:val="none" w:sz="0" w:space="0" w:color="auto"/>
            <w:left w:val="none" w:sz="0" w:space="0" w:color="auto"/>
            <w:bottom w:val="none" w:sz="0" w:space="0" w:color="auto"/>
            <w:right w:val="none" w:sz="0" w:space="0" w:color="auto"/>
          </w:divBdr>
        </w:div>
      </w:divsChild>
    </w:div>
    <w:div w:id="286012768">
      <w:bodyDiv w:val="1"/>
      <w:marLeft w:val="0"/>
      <w:marRight w:val="0"/>
      <w:marTop w:val="0"/>
      <w:marBottom w:val="0"/>
      <w:divBdr>
        <w:top w:val="none" w:sz="0" w:space="0" w:color="auto"/>
        <w:left w:val="none" w:sz="0" w:space="0" w:color="auto"/>
        <w:bottom w:val="none" w:sz="0" w:space="0" w:color="auto"/>
        <w:right w:val="none" w:sz="0" w:space="0" w:color="auto"/>
      </w:divBdr>
    </w:div>
    <w:div w:id="321078926">
      <w:bodyDiv w:val="1"/>
      <w:marLeft w:val="0"/>
      <w:marRight w:val="0"/>
      <w:marTop w:val="0"/>
      <w:marBottom w:val="0"/>
      <w:divBdr>
        <w:top w:val="none" w:sz="0" w:space="0" w:color="auto"/>
        <w:left w:val="none" w:sz="0" w:space="0" w:color="auto"/>
        <w:bottom w:val="none" w:sz="0" w:space="0" w:color="auto"/>
        <w:right w:val="none" w:sz="0" w:space="0" w:color="auto"/>
      </w:divBdr>
    </w:div>
    <w:div w:id="429350749">
      <w:bodyDiv w:val="1"/>
      <w:marLeft w:val="0"/>
      <w:marRight w:val="0"/>
      <w:marTop w:val="0"/>
      <w:marBottom w:val="0"/>
      <w:divBdr>
        <w:top w:val="none" w:sz="0" w:space="0" w:color="auto"/>
        <w:left w:val="none" w:sz="0" w:space="0" w:color="auto"/>
        <w:bottom w:val="none" w:sz="0" w:space="0" w:color="auto"/>
        <w:right w:val="none" w:sz="0" w:space="0" w:color="auto"/>
      </w:divBdr>
    </w:div>
    <w:div w:id="438523948">
      <w:bodyDiv w:val="1"/>
      <w:marLeft w:val="0"/>
      <w:marRight w:val="0"/>
      <w:marTop w:val="0"/>
      <w:marBottom w:val="0"/>
      <w:divBdr>
        <w:top w:val="none" w:sz="0" w:space="0" w:color="auto"/>
        <w:left w:val="none" w:sz="0" w:space="0" w:color="auto"/>
        <w:bottom w:val="none" w:sz="0" w:space="0" w:color="auto"/>
        <w:right w:val="none" w:sz="0" w:space="0" w:color="auto"/>
      </w:divBdr>
    </w:div>
    <w:div w:id="505025803">
      <w:bodyDiv w:val="1"/>
      <w:marLeft w:val="0"/>
      <w:marRight w:val="0"/>
      <w:marTop w:val="0"/>
      <w:marBottom w:val="0"/>
      <w:divBdr>
        <w:top w:val="none" w:sz="0" w:space="0" w:color="auto"/>
        <w:left w:val="none" w:sz="0" w:space="0" w:color="auto"/>
        <w:bottom w:val="none" w:sz="0" w:space="0" w:color="auto"/>
        <w:right w:val="none" w:sz="0" w:space="0" w:color="auto"/>
      </w:divBdr>
      <w:divsChild>
        <w:div w:id="622736108">
          <w:marLeft w:val="994"/>
          <w:marRight w:val="0"/>
          <w:marTop w:val="0"/>
          <w:marBottom w:val="0"/>
          <w:divBdr>
            <w:top w:val="none" w:sz="0" w:space="0" w:color="auto"/>
            <w:left w:val="none" w:sz="0" w:space="0" w:color="auto"/>
            <w:bottom w:val="none" w:sz="0" w:space="0" w:color="auto"/>
            <w:right w:val="none" w:sz="0" w:space="0" w:color="auto"/>
          </w:divBdr>
        </w:div>
        <w:div w:id="2044862917">
          <w:marLeft w:val="994"/>
          <w:marRight w:val="0"/>
          <w:marTop w:val="0"/>
          <w:marBottom w:val="0"/>
          <w:divBdr>
            <w:top w:val="none" w:sz="0" w:space="0" w:color="auto"/>
            <w:left w:val="none" w:sz="0" w:space="0" w:color="auto"/>
            <w:bottom w:val="none" w:sz="0" w:space="0" w:color="auto"/>
            <w:right w:val="none" w:sz="0" w:space="0" w:color="auto"/>
          </w:divBdr>
        </w:div>
      </w:divsChild>
    </w:div>
    <w:div w:id="670065439">
      <w:bodyDiv w:val="1"/>
      <w:marLeft w:val="0"/>
      <w:marRight w:val="0"/>
      <w:marTop w:val="0"/>
      <w:marBottom w:val="0"/>
      <w:divBdr>
        <w:top w:val="none" w:sz="0" w:space="0" w:color="auto"/>
        <w:left w:val="none" w:sz="0" w:space="0" w:color="auto"/>
        <w:bottom w:val="none" w:sz="0" w:space="0" w:color="auto"/>
        <w:right w:val="none" w:sz="0" w:space="0" w:color="auto"/>
      </w:divBdr>
      <w:divsChild>
        <w:div w:id="404692937">
          <w:marLeft w:val="1080"/>
          <w:marRight w:val="0"/>
          <w:marTop w:val="120"/>
          <w:marBottom w:val="0"/>
          <w:divBdr>
            <w:top w:val="none" w:sz="0" w:space="0" w:color="auto"/>
            <w:left w:val="none" w:sz="0" w:space="0" w:color="auto"/>
            <w:bottom w:val="none" w:sz="0" w:space="0" w:color="auto"/>
            <w:right w:val="none" w:sz="0" w:space="0" w:color="auto"/>
          </w:divBdr>
        </w:div>
        <w:div w:id="676200526">
          <w:marLeft w:val="1080"/>
          <w:marRight w:val="0"/>
          <w:marTop w:val="120"/>
          <w:marBottom w:val="0"/>
          <w:divBdr>
            <w:top w:val="none" w:sz="0" w:space="0" w:color="auto"/>
            <w:left w:val="none" w:sz="0" w:space="0" w:color="auto"/>
            <w:bottom w:val="none" w:sz="0" w:space="0" w:color="auto"/>
            <w:right w:val="none" w:sz="0" w:space="0" w:color="auto"/>
          </w:divBdr>
        </w:div>
        <w:div w:id="681277219">
          <w:marLeft w:val="360"/>
          <w:marRight w:val="0"/>
          <w:marTop w:val="360"/>
          <w:marBottom w:val="0"/>
          <w:divBdr>
            <w:top w:val="none" w:sz="0" w:space="0" w:color="auto"/>
            <w:left w:val="none" w:sz="0" w:space="0" w:color="auto"/>
            <w:bottom w:val="none" w:sz="0" w:space="0" w:color="auto"/>
            <w:right w:val="none" w:sz="0" w:space="0" w:color="auto"/>
          </w:divBdr>
        </w:div>
        <w:div w:id="709381596">
          <w:marLeft w:val="1080"/>
          <w:marRight w:val="0"/>
          <w:marTop w:val="120"/>
          <w:marBottom w:val="0"/>
          <w:divBdr>
            <w:top w:val="none" w:sz="0" w:space="0" w:color="auto"/>
            <w:left w:val="none" w:sz="0" w:space="0" w:color="auto"/>
            <w:bottom w:val="none" w:sz="0" w:space="0" w:color="auto"/>
            <w:right w:val="none" w:sz="0" w:space="0" w:color="auto"/>
          </w:divBdr>
        </w:div>
        <w:div w:id="1187672169">
          <w:marLeft w:val="1080"/>
          <w:marRight w:val="0"/>
          <w:marTop w:val="120"/>
          <w:marBottom w:val="0"/>
          <w:divBdr>
            <w:top w:val="none" w:sz="0" w:space="0" w:color="auto"/>
            <w:left w:val="none" w:sz="0" w:space="0" w:color="auto"/>
            <w:bottom w:val="none" w:sz="0" w:space="0" w:color="auto"/>
            <w:right w:val="none" w:sz="0" w:space="0" w:color="auto"/>
          </w:divBdr>
        </w:div>
      </w:divsChild>
    </w:div>
    <w:div w:id="809130538">
      <w:bodyDiv w:val="1"/>
      <w:marLeft w:val="0"/>
      <w:marRight w:val="0"/>
      <w:marTop w:val="0"/>
      <w:marBottom w:val="0"/>
      <w:divBdr>
        <w:top w:val="none" w:sz="0" w:space="0" w:color="auto"/>
        <w:left w:val="none" w:sz="0" w:space="0" w:color="auto"/>
        <w:bottom w:val="none" w:sz="0" w:space="0" w:color="auto"/>
        <w:right w:val="none" w:sz="0" w:space="0" w:color="auto"/>
      </w:divBdr>
    </w:div>
    <w:div w:id="854198927">
      <w:bodyDiv w:val="1"/>
      <w:marLeft w:val="0"/>
      <w:marRight w:val="0"/>
      <w:marTop w:val="0"/>
      <w:marBottom w:val="0"/>
      <w:divBdr>
        <w:top w:val="none" w:sz="0" w:space="0" w:color="auto"/>
        <w:left w:val="none" w:sz="0" w:space="0" w:color="auto"/>
        <w:bottom w:val="none" w:sz="0" w:space="0" w:color="auto"/>
        <w:right w:val="none" w:sz="0" w:space="0" w:color="auto"/>
      </w:divBdr>
      <w:divsChild>
        <w:div w:id="12540322">
          <w:marLeft w:val="1080"/>
          <w:marRight w:val="0"/>
          <w:marTop w:val="120"/>
          <w:marBottom w:val="0"/>
          <w:divBdr>
            <w:top w:val="none" w:sz="0" w:space="0" w:color="auto"/>
            <w:left w:val="none" w:sz="0" w:space="0" w:color="auto"/>
            <w:bottom w:val="none" w:sz="0" w:space="0" w:color="auto"/>
            <w:right w:val="none" w:sz="0" w:space="0" w:color="auto"/>
          </w:divBdr>
        </w:div>
        <w:div w:id="694233372">
          <w:marLeft w:val="360"/>
          <w:marRight w:val="0"/>
          <w:marTop w:val="360"/>
          <w:marBottom w:val="0"/>
          <w:divBdr>
            <w:top w:val="none" w:sz="0" w:space="0" w:color="auto"/>
            <w:left w:val="none" w:sz="0" w:space="0" w:color="auto"/>
            <w:bottom w:val="none" w:sz="0" w:space="0" w:color="auto"/>
            <w:right w:val="none" w:sz="0" w:space="0" w:color="auto"/>
          </w:divBdr>
        </w:div>
        <w:div w:id="1099527744">
          <w:marLeft w:val="1080"/>
          <w:marRight w:val="0"/>
          <w:marTop w:val="120"/>
          <w:marBottom w:val="0"/>
          <w:divBdr>
            <w:top w:val="none" w:sz="0" w:space="0" w:color="auto"/>
            <w:left w:val="none" w:sz="0" w:space="0" w:color="auto"/>
            <w:bottom w:val="none" w:sz="0" w:space="0" w:color="auto"/>
            <w:right w:val="none" w:sz="0" w:space="0" w:color="auto"/>
          </w:divBdr>
        </w:div>
        <w:div w:id="1871643305">
          <w:marLeft w:val="1080"/>
          <w:marRight w:val="0"/>
          <w:marTop w:val="120"/>
          <w:marBottom w:val="0"/>
          <w:divBdr>
            <w:top w:val="none" w:sz="0" w:space="0" w:color="auto"/>
            <w:left w:val="none" w:sz="0" w:space="0" w:color="auto"/>
            <w:bottom w:val="none" w:sz="0" w:space="0" w:color="auto"/>
            <w:right w:val="none" w:sz="0" w:space="0" w:color="auto"/>
          </w:divBdr>
        </w:div>
        <w:div w:id="2092583376">
          <w:marLeft w:val="1080"/>
          <w:marRight w:val="0"/>
          <w:marTop w:val="120"/>
          <w:marBottom w:val="0"/>
          <w:divBdr>
            <w:top w:val="none" w:sz="0" w:space="0" w:color="auto"/>
            <w:left w:val="none" w:sz="0" w:space="0" w:color="auto"/>
            <w:bottom w:val="none" w:sz="0" w:space="0" w:color="auto"/>
            <w:right w:val="none" w:sz="0" w:space="0" w:color="auto"/>
          </w:divBdr>
        </w:div>
      </w:divsChild>
    </w:div>
    <w:div w:id="863009520">
      <w:bodyDiv w:val="1"/>
      <w:marLeft w:val="0"/>
      <w:marRight w:val="0"/>
      <w:marTop w:val="0"/>
      <w:marBottom w:val="0"/>
      <w:divBdr>
        <w:top w:val="none" w:sz="0" w:space="0" w:color="auto"/>
        <w:left w:val="none" w:sz="0" w:space="0" w:color="auto"/>
        <w:bottom w:val="none" w:sz="0" w:space="0" w:color="auto"/>
        <w:right w:val="none" w:sz="0" w:space="0" w:color="auto"/>
      </w:divBdr>
    </w:div>
    <w:div w:id="1095323551">
      <w:bodyDiv w:val="1"/>
      <w:marLeft w:val="0"/>
      <w:marRight w:val="0"/>
      <w:marTop w:val="0"/>
      <w:marBottom w:val="0"/>
      <w:divBdr>
        <w:top w:val="none" w:sz="0" w:space="0" w:color="auto"/>
        <w:left w:val="none" w:sz="0" w:space="0" w:color="auto"/>
        <w:bottom w:val="none" w:sz="0" w:space="0" w:color="auto"/>
        <w:right w:val="none" w:sz="0" w:space="0" w:color="auto"/>
      </w:divBdr>
    </w:div>
    <w:div w:id="1230993629">
      <w:bodyDiv w:val="1"/>
      <w:marLeft w:val="0"/>
      <w:marRight w:val="0"/>
      <w:marTop w:val="0"/>
      <w:marBottom w:val="0"/>
      <w:divBdr>
        <w:top w:val="none" w:sz="0" w:space="0" w:color="auto"/>
        <w:left w:val="none" w:sz="0" w:space="0" w:color="auto"/>
        <w:bottom w:val="none" w:sz="0" w:space="0" w:color="auto"/>
        <w:right w:val="none" w:sz="0" w:space="0" w:color="auto"/>
      </w:divBdr>
    </w:div>
    <w:div w:id="1266885283">
      <w:bodyDiv w:val="1"/>
      <w:marLeft w:val="0"/>
      <w:marRight w:val="0"/>
      <w:marTop w:val="0"/>
      <w:marBottom w:val="0"/>
      <w:divBdr>
        <w:top w:val="none" w:sz="0" w:space="0" w:color="auto"/>
        <w:left w:val="none" w:sz="0" w:space="0" w:color="auto"/>
        <w:bottom w:val="none" w:sz="0" w:space="0" w:color="auto"/>
        <w:right w:val="none" w:sz="0" w:space="0" w:color="auto"/>
      </w:divBdr>
    </w:div>
    <w:div w:id="1285309466">
      <w:bodyDiv w:val="1"/>
      <w:marLeft w:val="0"/>
      <w:marRight w:val="0"/>
      <w:marTop w:val="0"/>
      <w:marBottom w:val="0"/>
      <w:divBdr>
        <w:top w:val="none" w:sz="0" w:space="0" w:color="auto"/>
        <w:left w:val="none" w:sz="0" w:space="0" w:color="auto"/>
        <w:bottom w:val="none" w:sz="0" w:space="0" w:color="auto"/>
        <w:right w:val="none" w:sz="0" w:space="0" w:color="auto"/>
      </w:divBdr>
    </w:div>
    <w:div w:id="1295285993">
      <w:bodyDiv w:val="1"/>
      <w:marLeft w:val="0"/>
      <w:marRight w:val="0"/>
      <w:marTop w:val="0"/>
      <w:marBottom w:val="0"/>
      <w:divBdr>
        <w:top w:val="none" w:sz="0" w:space="0" w:color="auto"/>
        <w:left w:val="none" w:sz="0" w:space="0" w:color="auto"/>
        <w:bottom w:val="none" w:sz="0" w:space="0" w:color="auto"/>
        <w:right w:val="none" w:sz="0" w:space="0" w:color="auto"/>
      </w:divBdr>
    </w:div>
    <w:div w:id="1297880745">
      <w:bodyDiv w:val="1"/>
      <w:marLeft w:val="0"/>
      <w:marRight w:val="0"/>
      <w:marTop w:val="0"/>
      <w:marBottom w:val="0"/>
      <w:divBdr>
        <w:top w:val="none" w:sz="0" w:space="0" w:color="auto"/>
        <w:left w:val="none" w:sz="0" w:space="0" w:color="auto"/>
        <w:bottom w:val="none" w:sz="0" w:space="0" w:color="auto"/>
        <w:right w:val="none" w:sz="0" w:space="0" w:color="auto"/>
      </w:divBdr>
    </w:div>
    <w:div w:id="1348294689">
      <w:bodyDiv w:val="1"/>
      <w:marLeft w:val="0"/>
      <w:marRight w:val="0"/>
      <w:marTop w:val="0"/>
      <w:marBottom w:val="0"/>
      <w:divBdr>
        <w:top w:val="none" w:sz="0" w:space="0" w:color="auto"/>
        <w:left w:val="none" w:sz="0" w:space="0" w:color="auto"/>
        <w:bottom w:val="none" w:sz="0" w:space="0" w:color="auto"/>
        <w:right w:val="none" w:sz="0" w:space="0" w:color="auto"/>
      </w:divBdr>
      <w:divsChild>
        <w:div w:id="328559769">
          <w:marLeft w:val="1714"/>
          <w:marRight w:val="0"/>
          <w:marTop w:val="0"/>
          <w:marBottom w:val="0"/>
          <w:divBdr>
            <w:top w:val="none" w:sz="0" w:space="0" w:color="auto"/>
            <w:left w:val="none" w:sz="0" w:space="0" w:color="auto"/>
            <w:bottom w:val="none" w:sz="0" w:space="0" w:color="auto"/>
            <w:right w:val="none" w:sz="0" w:space="0" w:color="auto"/>
          </w:divBdr>
        </w:div>
        <w:div w:id="860969566">
          <w:marLeft w:val="1714"/>
          <w:marRight w:val="0"/>
          <w:marTop w:val="0"/>
          <w:marBottom w:val="0"/>
          <w:divBdr>
            <w:top w:val="none" w:sz="0" w:space="0" w:color="auto"/>
            <w:left w:val="none" w:sz="0" w:space="0" w:color="auto"/>
            <w:bottom w:val="none" w:sz="0" w:space="0" w:color="auto"/>
            <w:right w:val="none" w:sz="0" w:space="0" w:color="auto"/>
          </w:divBdr>
        </w:div>
        <w:div w:id="1455365382">
          <w:marLeft w:val="1714"/>
          <w:marRight w:val="0"/>
          <w:marTop w:val="0"/>
          <w:marBottom w:val="0"/>
          <w:divBdr>
            <w:top w:val="none" w:sz="0" w:space="0" w:color="auto"/>
            <w:left w:val="none" w:sz="0" w:space="0" w:color="auto"/>
            <w:bottom w:val="none" w:sz="0" w:space="0" w:color="auto"/>
            <w:right w:val="none" w:sz="0" w:space="0" w:color="auto"/>
          </w:divBdr>
        </w:div>
        <w:div w:id="1814054190">
          <w:marLeft w:val="1714"/>
          <w:marRight w:val="0"/>
          <w:marTop w:val="0"/>
          <w:marBottom w:val="0"/>
          <w:divBdr>
            <w:top w:val="none" w:sz="0" w:space="0" w:color="auto"/>
            <w:left w:val="none" w:sz="0" w:space="0" w:color="auto"/>
            <w:bottom w:val="none" w:sz="0" w:space="0" w:color="auto"/>
            <w:right w:val="none" w:sz="0" w:space="0" w:color="auto"/>
          </w:divBdr>
        </w:div>
        <w:div w:id="1912153514">
          <w:marLeft w:val="1714"/>
          <w:marRight w:val="0"/>
          <w:marTop w:val="0"/>
          <w:marBottom w:val="0"/>
          <w:divBdr>
            <w:top w:val="none" w:sz="0" w:space="0" w:color="auto"/>
            <w:left w:val="none" w:sz="0" w:space="0" w:color="auto"/>
            <w:bottom w:val="none" w:sz="0" w:space="0" w:color="auto"/>
            <w:right w:val="none" w:sz="0" w:space="0" w:color="auto"/>
          </w:divBdr>
        </w:div>
      </w:divsChild>
    </w:div>
    <w:div w:id="1498230841">
      <w:bodyDiv w:val="1"/>
      <w:marLeft w:val="0"/>
      <w:marRight w:val="0"/>
      <w:marTop w:val="0"/>
      <w:marBottom w:val="0"/>
      <w:divBdr>
        <w:top w:val="none" w:sz="0" w:space="0" w:color="auto"/>
        <w:left w:val="none" w:sz="0" w:space="0" w:color="auto"/>
        <w:bottom w:val="none" w:sz="0" w:space="0" w:color="auto"/>
        <w:right w:val="none" w:sz="0" w:space="0" w:color="auto"/>
      </w:divBdr>
    </w:div>
    <w:div w:id="1511412198">
      <w:bodyDiv w:val="1"/>
      <w:marLeft w:val="0"/>
      <w:marRight w:val="0"/>
      <w:marTop w:val="0"/>
      <w:marBottom w:val="0"/>
      <w:divBdr>
        <w:top w:val="none" w:sz="0" w:space="0" w:color="auto"/>
        <w:left w:val="none" w:sz="0" w:space="0" w:color="auto"/>
        <w:bottom w:val="none" w:sz="0" w:space="0" w:color="auto"/>
        <w:right w:val="none" w:sz="0" w:space="0" w:color="auto"/>
      </w:divBdr>
    </w:div>
    <w:div w:id="1713798180">
      <w:bodyDiv w:val="1"/>
      <w:marLeft w:val="0"/>
      <w:marRight w:val="0"/>
      <w:marTop w:val="0"/>
      <w:marBottom w:val="0"/>
      <w:divBdr>
        <w:top w:val="none" w:sz="0" w:space="0" w:color="auto"/>
        <w:left w:val="none" w:sz="0" w:space="0" w:color="auto"/>
        <w:bottom w:val="none" w:sz="0" w:space="0" w:color="auto"/>
        <w:right w:val="none" w:sz="0" w:space="0" w:color="auto"/>
      </w:divBdr>
    </w:div>
    <w:div w:id="1721128582">
      <w:bodyDiv w:val="1"/>
      <w:marLeft w:val="0"/>
      <w:marRight w:val="0"/>
      <w:marTop w:val="0"/>
      <w:marBottom w:val="0"/>
      <w:divBdr>
        <w:top w:val="none" w:sz="0" w:space="0" w:color="auto"/>
        <w:left w:val="none" w:sz="0" w:space="0" w:color="auto"/>
        <w:bottom w:val="none" w:sz="0" w:space="0" w:color="auto"/>
        <w:right w:val="none" w:sz="0" w:space="0" w:color="auto"/>
      </w:divBdr>
    </w:div>
    <w:div w:id="1773159199">
      <w:bodyDiv w:val="1"/>
      <w:marLeft w:val="0"/>
      <w:marRight w:val="0"/>
      <w:marTop w:val="0"/>
      <w:marBottom w:val="0"/>
      <w:divBdr>
        <w:top w:val="none" w:sz="0" w:space="0" w:color="auto"/>
        <w:left w:val="none" w:sz="0" w:space="0" w:color="auto"/>
        <w:bottom w:val="none" w:sz="0" w:space="0" w:color="auto"/>
        <w:right w:val="none" w:sz="0" w:space="0" w:color="auto"/>
      </w:divBdr>
    </w:div>
    <w:div w:id="1777359139">
      <w:bodyDiv w:val="1"/>
      <w:marLeft w:val="0"/>
      <w:marRight w:val="0"/>
      <w:marTop w:val="0"/>
      <w:marBottom w:val="0"/>
      <w:divBdr>
        <w:top w:val="none" w:sz="0" w:space="0" w:color="auto"/>
        <w:left w:val="none" w:sz="0" w:space="0" w:color="auto"/>
        <w:bottom w:val="none" w:sz="0" w:space="0" w:color="auto"/>
        <w:right w:val="none" w:sz="0" w:space="0" w:color="auto"/>
      </w:divBdr>
    </w:div>
    <w:div w:id="1895071198">
      <w:bodyDiv w:val="1"/>
      <w:marLeft w:val="0"/>
      <w:marRight w:val="0"/>
      <w:marTop w:val="0"/>
      <w:marBottom w:val="0"/>
      <w:divBdr>
        <w:top w:val="none" w:sz="0" w:space="0" w:color="auto"/>
        <w:left w:val="none" w:sz="0" w:space="0" w:color="auto"/>
        <w:bottom w:val="none" w:sz="0" w:space="0" w:color="auto"/>
        <w:right w:val="none" w:sz="0" w:space="0" w:color="auto"/>
      </w:divBdr>
    </w:div>
    <w:div w:id="1946577337">
      <w:bodyDiv w:val="1"/>
      <w:marLeft w:val="0"/>
      <w:marRight w:val="0"/>
      <w:marTop w:val="0"/>
      <w:marBottom w:val="0"/>
      <w:divBdr>
        <w:top w:val="none" w:sz="0" w:space="0" w:color="auto"/>
        <w:left w:val="none" w:sz="0" w:space="0" w:color="auto"/>
        <w:bottom w:val="none" w:sz="0" w:space="0" w:color="auto"/>
        <w:right w:val="none" w:sz="0" w:space="0" w:color="auto"/>
      </w:divBdr>
    </w:div>
    <w:div w:id="1951353509">
      <w:bodyDiv w:val="1"/>
      <w:marLeft w:val="0"/>
      <w:marRight w:val="0"/>
      <w:marTop w:val="0"/>
      <w:marBottom w:val="0"/>
      <w:divBdr>
        <w:top w:val="none" w:sz="0" w:space="0" w:color="auto"/>
        <w:left w:val="none" w:sz="0" w:space="0" w:color="auto"/>
        <w:bottom w:val="none" w:sz="0" w:space="0" w:color="auto"/>
        <w:right w:val="none" w:sz="0" w:space="0" w:color="auto"/>
      </w:divBdr>
    </w:div>
    <w:div w:id="1986468925">
      <w:bodyDiv w:val="1"/>
      <w:marLeft w:val="0"/>
      <w:marRight w:val="0"/>
      <w:marTop w:val="0"/>
      <w:marBottom w:val="0"/>
      <w:divBdr>
        <w:top w:val="none" w:sz="0" w:space="0" w:color="auto"/>
        <w:left w:val="none" w:sz="0" w:space="0" w:color="auto"/>
        <w:bottom w:val="none" w:sz="0" w:space="0" w:color="auto"/>
        <w:right w:val="none" w:sz="0" w:space="0" w:color="auto"/>
      </w:divBdr>
    </w:div>
    <w:div w:id="2030985004">
      <w:bodyDiv w:val="1"/>
      <w:marLeft w:val="0"/>
      <w:marRight w:val="0"/>
      <w:marTop w:val="0"/>
      <w:marBottom w:val="0"/>
      <w:divBdr>
        <w:top w:val="none" w:sz="0" w:space="0" w:color="auto"/>
        <w:left w:val="none" w:sz="0" w:space="0" w:color="auto"/>
        <w:bottom w:val="none" w:sz="0" w:space="0" w:color="auto"/>
        <w:right w:val="none" w:sz="0" w:space="0" w:color="auto"/>
      </w:divBdr>
    </w:div>
    <w:div w:id="2044019761">
      <w:bodyDiv w:val="1"/>
      <w:marLeft w:val="0"/>
      <w:marRight w:val="0"/>
      <w:marTop w:val="0"/>
      <w:marBottom w:val="0"/>
      <w:divBdr>
        <w:top w:val="none" w:sz="0" w:space="0" w:color="auto"/>
        <w:left w:val="none" w:sz="0" w:space="0" w:color="auto"/>
        <w:bottom w:val="none" w:sz="0" w:space="0" w:color="auto"/>
        <w:right w:val="none" w:sz="0" w:space="0" w:color="auto"/>
      </w:divBdr>
    </w:div>
    <w:div w:id="2060932155">
      <w:bodyDiv w:val="1"/>
      <w:marLeft w:val="0"/>
      <w:marRight w:val="0"/>
      <w:marTop w:val="0"/>
      <w:marBottom w:val="0"/>
      <w:divBdr>
        <w:top w:val="none" w:sz="0" w:space="0" w:color="auto"/>
        <w:left w:val="none" w:sz="0" w:space="0" w:color="auto"/>
        <w:bottom w:val="none" w:sz="0" w:space="0" w:color="auto"/>
        <w:right w:val="none" w:sz="0" w:space="0" w:color="auto"/>
      </w:divBdr>
      <w:divsChild>
        <w:div w:id="919994589">
          <w:marLeft w:val="360"/>
          <w:marRight w:val="0"/>
          <w:marTop w:val="360"/>
          <w:marBottom w:val="0"/>
          <w:divBdr>
            <w:top w:val="none" w:sz="0" w:space="0" w:color="auto"/>
            <w:left w:val="none" w:sz="0" w:space="0" w:color="auto"/>
            <w:bottom w:val="none" w:sz="0" w:space="0" w:color="auto"/>
            <w:right w:val="none" w:sz="0" w:space="0" w:color="auto"/>
          </w:divBdr>
        </w:div>
        <w:div w:id="932860827">
          <w:marLeft w:val="360"/>
          <w:marRight w:val="0"/>
          <w:marTop w:val="360"/>
          <w:marBottom w:val="0"/>
          <w:divBdr>
            <w:top w:val="none" w:sz="0" w:space="0" w:color="auto"/>
            <w:left w:val="none" w:sz="0" w:space="0" w:color="auto"/>
            <w:bottom w:val="none" w:sz="0" w:space="0" w:color="auto"/>
            <w:right w:val="none" w:sz="0" w:space="0" w:color="auto"/>
          </w:divBdr>
        </w:div>
        <w:div w:id="1208908224">
          <w:marLeft w:val="360"/>
          <w:marRight w:val="0"/>
          <w:marTop w:val="360"/>
          <w:marBottom w:val="0"/>
          <w:divBdr>
            <w:top w:val="none" w:sz="0" w:space="0" w:color="auto"/>
            <w:left w:val="none" w:sz="0" w:space="0" w:color="auto"/>
            <w:bottom w:val="none" w:sz="0" w:space="0" w:color="auto"/>
            <w:right w:val="none" w:sz="0" w:space="0" w:color="auto"/>
          </w:divBdr>
        </w:div>
        <w:div w:id="1547525153">
          <w:marLeft w:val="360"/>
          <w:marRight w:val="0"/>
          <w:marTop w:val="360"/>
          <w:marBottom w:val="0"/>
          <w:divBdr>
            <w:top w:val="none" w:sz="0" w:space="0" w:color="auto"/>
            <w:left w:val="none" w:sz="0" w:space="0" w:color="auto"/>
            <w:bottom w:val="none" w:sz="0" w:space="0" w:color="auto"/>
            <w:right w:val="none" w:sz="0" w:space="0" w:color="auto"/>
          </w:divBdr>
        </w:div>
        <w:div w:id="1819954448">
          <w:marLeft w:val="360"/>
          <w:marRight w:val="0"/>
          <w:marTop w:val="36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docs.live.net/232c7e5630007769/Emily-Share/thesis/Final%20Draft%20KAR_rev.docx" TargetMode="External"/><Relationship Id="rId18" Type="http://schemas.openxmlformats.org/officeDocument/2006/relationships/image" Target="media/image1.gif"/><Relationship Id="rId26" Type="http://schemas.openxmlformats.org/officeDocument/2006/relationships/image" Target="media/image9.png"/><Relationship Id="rId39" Type="http://schemas.openxmlformats.org/officeDocument/2006/relationships/hyperlink" Target="http://www.transit.dot.gov/regulations-and-guidance/environmental-programs/transit-environmental-sustainability/transit-role" TargetMode="External"/><Relationship Id="rId21" Type="http://schemas.openxmlformats.org/officeDocument/2006/relationships/image" Target="media/image4.png"/><Relationship Id="rId34" Type="http://schemas.openxmlformats.org/officeDocument/2006/relationships/hyperlink" Target="http://www.referenceforbusiness.com/management/Int-Loc/Location-Strategy.html" TargetMode="External"/><Relationship Id="rId42" Type="http://schemas.openxmlformats.org/officeDocument/2006/relationships/image" Target="media/image14.png"/><Relationship Id="rId47" Type="http://schemas.openxmlformats.org/officeDocument/2006/relationships/image" Target="media/image17.jpe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docs.live.net/232c7e5630007769/Emily-Share/thesis/Final%20Draft%20KAR_rev.docx" TargetMode="External"/><Relationship Id="rId29" Type="http://schemas.openxmlformats.org/officeDocument/2006/relationships/image" Target="media/image12.png"/><Relationship Id="rId11" Type="http://schemas.openxmlformats.org/officeDocument/2006/relationships/hyperlink" Target="https://d.docs.live.net/232c7e5630007769/Emily-Share/thesis/Final%20Draft%20KAR_rev.docx" TargetMode="External"/><Relationship Id="rId24" Type="http://schemas.openxmlformats.org/officeDocument/2006/relationships/image" Target="media/image7.png"/><Relationship Id="rId32" Type="http://schemas.openxmlformats.org/officeDocument/2006/relationships/hyperlink" Target="http://www.theatlantic.com/national/archive/2011/07/the-geography-of-how-we-get-to-work/240258/" TargetMode="External"/><Relationship Id="rId37" Type="http://schemas.openxmlformats.org/officeDocument/2006/relationships/hyperlink" Target="http://www.mvg.de/dam/mvg/ueber/nachhaltigkeit/mvg-nachhaltigkeitsbericht-eng.pdf" TargetMode="External"/><Relationship Id="rId40" Type="http://schemas.openxmlformats.org/officeDocument/2006/relationships/image" Target="media/image13.png"/><Relationship Id="rId45" Type="http://schemas.microsoft.com/office/2007/relationships/hdphoto" Target="media/hdphoto3.wdp"/><Relationship Id="rId5" Type="http://schemas.openxmlformats.org/officeDocument/2006/relationships/webSettings" Target="webSettings.xml"/><Relationship Id="rId15" Type="http://schemas.openxmlformats.org/officeDocument/2006/relationships/hyperlink" Target="https://d.docs.live.net/232c7e5630007769/Emily-Share/thesis/Final%20Draft%20KAR_rev.docx"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yperlink" Target="https://www.mvg.de/dam/mvg/ueber/nachhaltigkeit/mvg-nachhaltigkeitsbericht-eng.pdf" TargetMode="External"/><Relationship Id="rId49" Type="http://schemas.openxmlformats.org/officeDocument/2006/relationships/fontTable" Target="fontTable.xml"/><Relationship Id="rId10" Type="http://schemas.openxmlformats.org/officeDocument/2006/relationships/hyperlink" Target="https://d.docs.live.net/232c7e5630007769/Emily-Share/thesis/Final%20Draft%20KAR_rev.docx" TargetMode="External"/><Relationship Id="rId19" Type="http://schemas.openxmlformats.org/officeDocument/2006/relationships/image" Target="media/image2.png"/><Relationship Id="rId31" Type="http://schemas.openxmlformats.org/officeDocument/2006/relationships/hyperlink" Target="http://smallbusiness.patriotsoftware.com/how-to-choose-small-business-location-factors-analysis/" TargetMode="External"/><Relationship Id="rId44"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yperlink" Target="https://d.docs.live.net/232c7e5630007769/Emily-Share/thesis/Final%20Draft%20KAR_rev.docx" TargetMode="External"/><Relationship Id="rId14" Type="http://schemas.openxmlformats.org/officeDocument/2006/relationships/hyperlink" Target="https://d.docs.live.net/232c7e5630007769/Emily-Share/thesis/Final%20Draft%20KAR_rev.docx"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yperlink" Target="http://www.pewresearch.org/fact-tank/2016/04/07/who-relies-on-public-transit-in-the-u-s" TargetMode="External"/><Relationship Id="rId35" Type="http://schemas.openxmlformats.org/officeDocument/2006/relationships/hyperlink" Target="http://www.muenchen.de/int/en/traffic/public-transport/transit-operators/s-bahn.html" TargetMode="External"/><Relationship Id="rId43" Type="http://schemas.microsoft.com/office/2007/relationships/hdphoto" Target="media/hdphoto2.wdp"/><Relationship Id="rId48" Type="http://schemas.openxmlformats.org/officeDocument/2006/relationships/image" Target="media/image18.jpe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d.docs.live.net/232c7e5630007769/Emily-Share/thesis/Final%20Draft%20KAR_rev.docx" TargetMode="External"/><Relationship Id="rId17" Type="http://schemas.openxmlformats.org/officeDocument/2006/relationships/hyperlink" Target="https://d.docs.live.net/232c7e5630007769/Emily-Share/thesis/Senior%20Thesis%20-%20Final%20Version.docx" TargetMode="External"/><Relationship Id="rId25" Type="http://schemas.openxmlformats.org/officeDocument/2006/relationships/image" Target="media/image8.png"/><Relationship Id="rId33" Type="http://schemas.openxmlformats.org/officeDocument/2006/relationships/hyperlink" Target="http://civilrightsdocs.info/pdf/docs/transportation/getting-to-work-july20.pdf" TargetMode="External"/><Relationship Id="rId38" Type="http://schemas.openxmlformats.org/officeDocument/2006/relationships/hyperlink" Target="http://www.mvg.de/ueber/das-unternehmen/fahrzeuge.html" TargetMode="External"/><Relationship Id="rId46" Type="http://schemas.openxmlformats.org/officeDocument/2006/relationships/image" Target="media/image16.jpeg"/><Relationship Id="rId20" Type="http://schemas.openxmlformats.org/officeDocument/2006/relationships/image" Target="media/image3.png"/><Relationship Id="rId41"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66F0F2-457D-4CF2-A20E-6D29DC51F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6578</Words>
  <Characters>37495</Characters>
  <Application>Microsoft Office Word</Application>
  <DocSecurity>4</DocSecurity>
  <Lines>312</Lines>
  <Paragraphs>87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43986</CharactersWithSpaces>
  <SharedDoc>false</SharedDoc>
  <HLinks>
    <vt:vector size="360" baseType="variant">
      <vt:variant>
        <vt:i4>4653142</vt:i4>
      </vt:variant>
      <vt:variant>
        <vt:i4>384</vt:i4>
      </vt:variant>
      <vt:variant>
        <vt:i4>0</vt:i4>
      </vt:variant>
      <vt:variant>
        <vt:i4>5</vt:i4>
      </vt:variant>
      <vt:variant>
        <vt:lpwstr>http://www.transit.dot.gov/regulations-and-guidance/environmental-programs/transit-environmental-sustainability/transit-role</vt:lpwstr>
      </vt:variant>
      <vt:variant>
        <vt:lpwstr/>
      </vt:variant>
      <vt:variant>
        <vt:i4>6881387</vt:i4>
      </vt:variant>
      <vt:variant>
        <vt:i4>381</vt:i4>
      </vt:variant>
      <vt:variant>
        <vt:i4>0</vt:i4>
      </vt:variant>
      <vt:variant>
        <vt:i4>5</vt:i4>
      </vt:variant>
      <vt:variant>
        <vt:lpwstr>http://www.mvg.de/ueber/das-unternehmen/fahrzeuge.html</vt:lpwstr>
      </vt:variant>
      <vt:variant>
        <vt:lpwstr/>
      </vt:variant>
      <vt:variant>
        <vt:i4>5111810</vt:i4>
      </vt:variant>
      <vt:variant>
        <vt:i4>378</vt:i4>
      </vt:variant>
      <vt:variant>
        <vt:i4>0</vt:i4>
      </vt:variant>
      <vt:variant>
        <vt:i4>5</vt:i4>
      </vt:variant>
      <vt:variant>
        <vt:lpwstr>http://www.mvg.de/dam/mvg/ueber/nachhaltigkeit/mvg-nachhaltigkeitsbericht-eng.pdf</vt:lpwstr>
      </vt:variant>
      <vt:variant>
        <vt:lpwstr/>
      </vt:variant>
      <vt:variant>
        <vt:i4>8126501</vt:i4>
      </vt:variant>
      <vt:variant>
        <vt:i4>375</vt:i4>
      </vt:variant>
      <vt:variant>
        <vt:i4>0</vt:i4>
      </vt:variant>
      <vt:variant>
        <vt:i4>5</vt:i4>
      </vt:variant>
      <vt:variant>
        <vt:lpwstr>https://www.mvg.de/dam/mvg/ueber/nachhaltigkeit/mvg-nachhaltigkeitsbericht-eng.pdf</vt:lpwstr>
      </vt:variant>
      <vt:variant>
        <vt:lpwstr/>
      </vt:variant>
      <vt:variant>
        <vt:i4>4587530</vt:i4>
      </vt:variant>
      <vt:variant>
        <vt:i4>372</vt:i4>
      </vt:variant>
      <vt:variant>
        <vt:i4>0</vt:i4>
      </vt:variant>
      <vt:variant>
        <vt:i4>5</vt:i4>
      </vt:variant>
      <vt:variant>
        <vt:lpwstr>http://www.muenchen.de/int/en/traffic/public-transport/transit-operators/s-bahn.html</vt:lpwstr>
      </vt:variant>
      <vt:variant>
        <vt:lpwstr/>
      </vt:variant>
      <vt:variant>
        <vt:i4>1572940</vt:i4>
      </vt:variant>
      <vt:variant>
        <vt:i4>366</vt:i4>
      </vt:variant>
      <vt:variant>
        <vt:i4>0</vt:i4>
      </vt:variant>
      <vt:variant>
        <vt:i4>5</vt:i4>
      </vt:variant>
      <vt:variant>
        <vt:lpwstr>http://www.referenceforbusiness.com/management/Int-Loc/Location-Strategy.html</vt:lpwstr>
      </vt:variant>
      <vt:variant>
        <vt:lpwstr/>
      </vt:variant>
      <vt:variant>
        <vt:i4>3997752</vt:i4>
      </vt:variant>
      <vt:variant>
        <vt:i4>363</vt:i4>
      </vt:variant>
      <vt:variant>
        <vt:i4>0</vt:i4>
      </vt:variant>
      <vt:variant>
        <vt:i4>5</vt:i4>
      </vt:variant>
      <vt:variant>
        <vt:lpwstr>http://civilrightsdocs.info/pdf/docs/transportation/getting-to-work-july20.pdf</vt:lpwstr>
      </vt:variant>
      <vt:variant>
        <vt:lpwstr/>
      </vt:variant>
      <vt:variant>
        <vt:i4>2293821</vt:i4>
      </vt:variant>
      <vt:variant>
        <vt:i4>360</vt:i4>
      </vt:variant>
      <vt:variant>
        <vt:i4>0</vt:i4>
      </vt:variant>
      <vt:variant>
        <vt:i4>5</vt:i4>
      </vt:variant>
      <vt:variant>
        <vt:lpwstr>http://www.theatlantic.com/national/archive/2011/07/the-geography-of-how-we-get-to-work/240258/</vt:lpwstr>
      </vt:variant>
      <vt:variant>
        <vt:lpwstr/>
      </vt:variant>
      <vt:variant>
        <vt:i4>196608</vt:i4>
      </vt:variant>
      <vt:variant>
        <vt:i4>357</vt:i4>
      </vt:variant>
      <vt:variant>
        <vt:i4>0</vt:i4>
      </vt:variant>
      <vt:variant>
        <vt:i4>5</vt:i4>
      </vt:variant>
      <vt:variant>
        <vt:lpwstr>http://smallbusiness.patriotsoftware.com/how-to-choose-small-business-location-factors-analysis/</vt:lpwstr>
      </vt:variant>
      <vt:variant>
        <vt:lpwstr/>
      </vt:variant>
      <vt:variant>
        <vt:i4>2556015</vt:i4>
      </vt:variant>
      <vt:variant>
        <vt:i4>354</vt:i4>
      </vt:variant>
      <vt:variant>
        <vt:i4>0</vt:i4>
      </vt:variant>
      <vt:variant>
        <vt:i4>5</vt:i4>
      </vt:variant>
      <vt:variant>
        <vt:lpwstr>http://www.pewresearch.org/fact-tank/2016/04/07/who-relies-on-public-transit-in-the-u-s</vt:lpwstr>
      </vt:variant>
      <vt:variant>
        <vt:lpwstr/>
      </vt:variant>
      <vt:variant>
        <vt:i4>2293775</vt:i4>
      </vt:variant>
      <vt:variant>
        <vt:i4>302</vt:i4>
      </vt:variant>
      <vt:variant>
        <vt:i4>0</vt:i4>
      </vt:variant>
      <vt:variant>
        <vt:i4>5</vt:i4>
      </vt:variant>
      <vt:variant>
        <vt:lpwstr/>
      </vt:variant>
      <vt:variant>
        <vt:lpwstr>_Toc8575040</vt:lpwstr>
      </vt:variant>
      <vt:variant>
        <vt:i4>2359311</vt:i4>
      </vt:variant>
      <vt:variant>
        <vt:i4>296</vt:i4>
      </vt:variant>
      <vt:variant>
        <vt:i4>0</vt:i4>
      </vt:variant>
      <vt:variant>
        <vt:i4>5</vt:i4>
      </vt:variant>
      <vt:variant>
        <vt:lpwstr/>
      </vt:variant>
      <vt:variant>
        <vt:lpwstr>_Toc8575039</vt:lpwstr>
      </vt:variant>
      <vt:variant>
        <vt:i4>2359311</vt:i4>
      </vt:variant>
      <vt:variant>
        <vt:i4>290</vt:i4>
      </vt:variant>
      <vt:variant>
        <vt:i4>0</vt:i4>
      </vt:variant>
      <vt:variant>
        <vt:i4>5</vt:i4>
      </vt:variant>
      <vt:variant>
        <vt:lpwstr/>
      </vt:variant>
      <vt:variant>
        <vt:lpwstr>_Toc8575038</vt:lpwstr>
      </vt:variant>
      <vt:variant>
        <vt:i4>2359311</vt:i4>
      </vt:variant>
      <vt:variant>
        <vt:i4>284</vt:i4>
      </vt:variant>
      <vt:variant>
        <vt:i4>0</vt:i4>
      </vt:variant>
      <vt:variant>
        <vt:i4>5</vt:i4>
      </vt:variant>
      <vt:variant>
        <vt:lpwstr/>
      </vt:variant>
      <vt:variant>
        <vt:lpwstr>_Toc8575037</vt:lpwstr>
      </vt:variant>
      <vt:variant>
        <vt:i4>2359311</vt:i4>
      </vt:variant>
      <vt:variant>
        <vt:i4>278</vt:i4>
      </vt:variant>
      <vt:variant>
        <vt:i4>0</vt:i4>
      </vt:variant>
      <vt:variant>
        <vt:i4>5</vt:i4>
      </vt:variant>
      <vt:variant>
        <vt:lpwstr/>
      </vt:variant>
      <vt:variant>
        <vt:lpwstr>_Toc8575036</vt:lpwstr>
      </vt:variant>
      <vt:variant>
        <vt:i4>2359311</vt:i4>
      </vt:variant>
      <vt:variant>
        <vt:i4>272</vt:i4>
      </vt:variant>
      <vt:variant>
        <vt:i4>0</vt:i4>
      </vt:variant>
      <vt:variant>
        <vt:i4>5</vt:i4>
      </vt:variant>
      <vt:variant>
        <vt:lpwstr/>
      </vt:variant>
      <vt:variant>
        <vt:lpwstr>_Toc8575035</vt:lpwstr>
      </vt:variant>
      <vt:variant>
        <vt:i4>2359311</vt:i4>
      </vt:variant>
      <vt:variant>
        <vt:i4>266</vt:i4>
      </vt:variant>
      <vt:variant>
        <vt:i4>0</vt:i4>
      </vt:variant>
      <vt:variant>
        <vt:i4>5</vt:i4>
      </vt:variant>
      <vt:variant>
        <vt:lpwstr/>
      </vt:variant>
      <vt:variant>
        <vt:lpwstr>_Toc8575034</vt:lpwstr>
      </vt:variant>
      <vt:variant>
        <vt:i4>2359311</vt:i4>
      </vt:variant>
      <vt:variant>
        <vt:i4>260</vt:i4>
      </vt:variant>
      <vt:variant>
        <vt:i4>0</vt:i4>
      </vt:variant>
      <vt:variant>
        <vt:i4>5</vt:i4>
      </vt:variant>
      <vt:variant>
        <vt:lpwstr/>
      </vt:variant>
      <vt:variant>
        <vt:lpwstr>_Toc8575033</vt:lpwstr>
      </vt:variant>
      <vt:variant>
        <vt:i4>2359311</vt:i4>
      </vt:variant>
      <vt:variant>
        <vt:i4>254</vt:i4>
      </vt:variant>
      <vt:variant>
        <vt:i4>0</vt:i4>
      </vt:variant>
      <vt:variant>
        <vt:i4>5</vt:i4>
      </vt:variant>
      <vt:variant>
        <vt:lpwstr/>
      </vt:variant>
      <vt:variant>
        <vt:lpwstr>_Toc8575032</vt:lpwstr>
      </vt:variant>
      <vt:variant>
        <vt:i4>5177405</vt:i4>
      </vt:variant>
      <vt:variant>
        <vt:i4>248</vt:i4>
      </vt:variant>
      <vt:variant>
        <vt:i4>0</vt:i4>
      </vt:variant>
      <vt:variant>
        <vt:i4>5</vt:i4>
      </vt:variant>
      <vt:variant>
        <vt:lpwstr>https://d.docs.live.net/232c7e5630007769/Emily-Share/thesis/Senior Thesis - Final Version.docx</vt:lpwstr>
      </vt:variant>
      <vt:variant>
        <vt:lpwstr>_Toc8575031</vt:lpwstr>
      </vt:variant>
      <vt:variant>
        <vt:i4>5767232</vt:i4>
      </vt:variant>
      <vt:variant>
        <vt:i4>239</vt:i4>
      </vt:variant>
      <vt:variant>
        <vt:i4>0</vt:i4>
      </vt:variant>
      <vt:variant>
        <vt:i4>5</vt:i4>
      </vt:variant>
      <vt:variant>
        <vt:lpwstr>https://d.docs.live.net/232c7e5630007769/Emily-Share/thesis/Final Draft KAR_rev.docx</vt:lpwstr>
      </vt:variant>
      <vt:variant>
        <vt:lpwstr>_Toc8573524</vt:lpwstr>
      </vt:variant>
      <vt:variant>
        <vt:i4>5767232</vt:i4>
      </vt:variant>
      <vt:variant>
        <vt:i4>233</vt:i4>
      </vt:variant>
      <vt:variant>
        <vt:i4>0</vt:i4>
      </vt:variant>
      <vt:variant>
        <vt:i4>5</vt:i4>
      </vt:variant>
      <vt:variant>
        <vt:lpwstr>https://d.docs.live.net/232c7e5630007769/Emily-Share/thesis/Final Draft KAR_rev.docx</vt:lpwstr>
      </vt:variant>
      <vt:variant>
        <vt:lpwstr>_Toc8573523</vt:lpwstr>
      </vt:variant>
      <vt:variant>
        <vt:i4>5767232</vt:i4>
      </vt:variant>
      <vt:variant>
        <vt:i4>227</vt:i4>
      </vt:variant>
      <vt:variant>
        <vt:i4>0</vt:i4>
      </vt:variant>
      <vt:variant>
        <vt:i4>5</vt:i4>
      </vt:variant>
      <vt:variant>
        <vt:lpwstr>https://d.docs.live.net/232c7e5630007769/Emily-Share/thesis/Final Draft KAR_rev.docx</vt:lpwstr>
      </vt:variant>
      <vt:variant>
        <vt:lpwstr>_Toc8573522</vt:lpwstr>
      </vt:variant>
      <vt:variant>
        <vt:i4>5767232</vt:i4>
      </vt:variant>
      <vt:variant>
        <vt:i4>221</vt:i4>
      </vt:variant>
      <vt:variant>
        <vt:i4>0</vt:i4>
      </vt:variant>
      <vt:variant>
        <vt:i4>5</vt:i4>
      </vt:variant>
      <vt:variant>
        <vt:lpwstr>https://d.docs.live.net/232c7e5630007769/Emily-Share/thesis/Final Draft KAR_rev.docx</vt:lpwstr>
      </vt:variant>
      <vt:variant>
        <vt:lpwstr>_Toc8573521</vt:lpwstr>
      </vt:variant>
      <vt:variant>
        <vt:i4>5767232</vt:i4>
      </vt:variant>
      <vt:variant>
        <vt:i4>215</vt:i4>
      </vt:variant>
      <vt:variant>
        <vt:i4>0</vt:i4>
      </vt:variant>
      <vt:variant>
        <vt:i4>5</vt:i4>
      </vt:variant>
      <vt:variant>
        <vt:lpwstr>https://d.docs.live.net/232c7e5630007769/Emily-Share/thesis/Final Draft KAR_rev.docx</vt:lpwstr>
      </vt:variant>
      <vt:variant>
        <vt:lpwstr>_Toc8573520</vt:lpwstr>
      </vt:variant>
      <vt:variant>
        <vt:i4>5963840</vt:i4>
      </vt:variant>
      <vt:variant>
        <vt:i4>209</vt:i4>
      </vt:variant>
      <vt:variant>
        <vt:i4>0</vt:i4>
      </vt:variant>
      <vt:variant>
        <vt:i4>5</vt:i4>
      </vt:variant>
      <vt:variant>
        <vt:lpwstr>https://d.docs.live.net/232c7e5630007769/Emily-Share/thesis/Final Draft KAR_rev.docx</vt:lpwstr>
      </vt:variant>
      <vt:variant>
        <vt:lpwstr>_Toc8573519</vt:lpwstr>
      </vt:variant>
      <vt:variant>
        <vt:i4>5963840</vt:i4>
      </vt:variant>
      <vt:variant>
        <vt:i4>203</vt:i4>
      </vt:variant>
      <vt:variant>
        <vt:i4>0</vt:i4>
      </vt:variant>
      <vt:variant>
        <vt:i4>5</vt:i4>
      </vt:variant>
      <vt:variant>
        <vt:lpwstr>https://d.docs.live.net/232c7e5630007769/Emily-Share/thesis/Final Draft KAR_rev.docx</vt:lpwstr>
      </vt:variant>
      <vt:variant>
        <vt:lpwstr>_Toc8573518</vt:lpwstr>
      </vt:variant>
      <vt:variant>
        <vt:i4>5963840</vt:i4>
      </vt:variant>
      <vt:variant>
        <vt:i4>197</vt:i4>
      </vt:variant>
      <vt:variant>
        <vt:i4>0</vt:i4>
      </vt:variant>
      <vt:variant>
        <vt:i4>5</vt:i4>
      </vt:variant>
      <vt:variant>
        <vt:lpwstr>https://d.docs.live.net/232c7e5630007769/Emily-Share/thesis/Final Draft KAR_rev.docx</vt:lpwstr>
      </vt:variant>
      <vt:variant>
        <vt:lpwstr>_Toc8573517</vt:lpwstr>
      </vt:variant>
      <vt:variant>
        <vt:i4>2293773</vt:i4>
      </vt:variant>
      <vt:variant>
        <vt:i4>188</vt:i4>
      </vt:variant>
      <vt:variant>
        <vt:i4>0</vt:i4>
      </vt:variant>
      <vt:variant>
        <vt:i4>5</vt:i4>
      </vt:variant>
      <vt:variant>
        <vt:lpwstr/>
      </vt:variant>
      <vt:variant>
        <vt:lpwstr>_Toc8742112</vt:lpwstr>
      </vt:variant>
      <vt:variant>
        <vt:i4>2293773</vt:i4>
      </vt:variant>
      <vt:variant>
        <vt:i4>182</vt:i4>
      </vt:variant>
      <vt:variant>
        <vt:i4>0</vt:i4>
      </vt:variant>
      <vt:variant>
        <vt:i4>5</vt:i4>
      </vt:variant>
      <vt:variant>
        <vt:lpwstr/>
      </vt:variant>
      <vt:variant>
        <vt:lpwstr>_Toc8742111</vt:lpwstr>
      </vt:variant>
      <vt:variant>
        <vt:i4>2293773</vt:i4>
      </vt:variant>
      <vt:variant>
        <vt:i4>176</vt:i4>
      </vt:variant>
      <vt:variant>
        <vt:i4>0</vt:i4>
      </vt:variant>
      <vt:variant>
        <vt:i4>5</vt:i4>
      </vt:variant>
      <vt:variant>
        <vt:lpwstr/>
      </vt:variant>
      <vt:variant>
        <vt:lpwstr>_Toc8742110</vt:lpwstr>
      </vt:variant>
      <vt:variant>
        <vt:i4>2228237</vt:i4>
      </vt:variant>
      <vt:variant>
        <vt:i4>170</vt:i4>
      </vt:variant>
      <vt:variant>
        <vt:i4>0</vt:i4>
      </vt:variant>
      <vt:variant>
        <vt:i4>5</vt:i4>
      </vt:variant>
      <vt:variant>
        <vt:lpwstr/>
      </vt:variant>
      <vt:variant>
        <vt:lpwstr>_Toc8742109</vt:lpwstr>
      </vt:variant>
      <vt:variant>
        <vt:i4>2228237</vt:i4>
      </vt:variant>
      <vt:variant>
        <vt:i4>164</vt:i4>
      </vt:variant>
      <vt:variant>
        <vt:i4>0</vt:i4>
      </vt:variant>
      <vt:variant>
        <vt:i4>5</vt:i4>
      </vt:variant>
      <vt:variant>
        <vt:lpwstr/>
      </vt:variant>
      <vt:variant>
        <vt:lpwstr>_Toc8742108</vt:lpwstr>
      </vt:variant>
      <vt:variant>
        <vt:i4>2228237</vt:i4>
      </vt:variant>
      <vt:variant>
        <vt:i4>158</vt:i4>
      </vt:variant>
      <vt:variant>
        <vt:i4>0</vt:i4>
      </vt:variant>
      <vt:variant>
        <vt:i4>5</vt:i4>
      </vt:variant>
      <vt:variant>
        <vt:lpwstr/>
      </vt:variant>
      <vt:variant>
        <vt:lpwstr>_Toc8742107</vt:lpwstr>
      </vt:variant>
      <vt:variant>
        <vt:i4>2228237</vt:i4>
      </vt:variant>
      <vt:variant>
        <vt:i4>152</vt:i4>
      </vt:variant>
      <vt:variant>
        <vt:i4>0</vt:i4>
      </vt:variant>
      <vt:variant>
        <vt:i4>5</vt:i4>
      </vt:variant>
      <vt:variant>
        <vt:lpwstr/>
      </vt:variant>
      <vt:variant>
        <vt:lpwstr>_Toc8742106</vt:lpwstr>
      </vt:variant>
      <vt:variant>
        <vt:i4>2228237</vt:i4>
      </vt:variant>
      <vt:variant>
        <vt:i4>146</vt:i4>
      </vt:variant>
      <vt:variant>
        <vt:i4>0</vt:i4>
      </vt:variant>
      <vt:variant>
        <vt:i4>5</vt:i4>
      </vt:variant>
      <vt:variant>
        <vt:lpwstr/>
      </vt:variant>
      <vt:variant>
        <vt:lpwstr>_Toc8742105</vt:lpwstr>
      </vt:variant>
      <vt:variant>
        <vt:i4>2228237</vt:i4>
      </vt:variant>
      <vt:variant>
        <vt:i4>140</vt:i4>
      </vt:variant>
      <vt:variant>
        <vt:i4>0</vt:i4>
      </vt:variant>
      <vt:variant>
        <vt:i4>5</vt:i4>
      </vt:variant>
      <vt:variant>
        <vt:lpwstr/>
      </vt:variant>
      <vt:variant>
        <vt:lpwstr>_Toc8742104</vt:lpwstr>
      </vt:variant>
      <vt:variant>
        <vt:i4>2228237</vt:i4>
      </vt:variant>
      <vt:variant>
        <vt:i4>134</vt:i4>
      </vt:variant>
      <vt:variant>
        <vt:i4>0</vt:i4>
      </vt:variant>
      <vt:variant>
        <vt:i4>5</vt:i4>
      </vt:variant>
      <vt:variant>
        <vt:lpwstr/>
      </vt:variant>
      <vt:variant>
        <vt:lpwstr>_Toc8742103</vt:lpwstr>
      </vt:variant>
      <vt:variant>
        <vt:i4>2228237</vt:i4>
      </vt:variant>
      <vt:variant>
        <vt:i4>128</vt:i4>
      </vt:variant>
      <vt:variant>
        <vt:i4>0</vt:i4>
      </vt:variant>
      <vt:variant>
        <vt:i4>5</vt:i4>
      </vt:variant>
      <vt:variant>
        <vt:lpwstr/>
      </vt:variant>
      <vt:variant>
        <vt:lpwstr>_Toc8742102</vt:lpwstr>
      </vt:variant>
      <vt:variant>
        <vt:i4>2228237</vt:i4>
      </vt:variant>
      <vt:variant>
        <vt:i4>122</vt:i4>
      </vt:variant>
      <vt:variant>
        <vt:i4>0</vt:i4>
      </vt:variant>
      <vt:variant>
        <vt:i4>5</vt:i4>
      </vt:variant>
      <vt:variant>
        <vt:lpwstr/>
      </vt:variant>
      <vt:variant>
        <vt:lpwstr>_Toc8742101</vt:lpwstr>
      </vt:variant>
      <vt:variant>
        <vt:i4>2228237</vt:i4>
      </vt:variant>
      <vt:variant>
        <vt:i4>116</vt:i4>
      </vt:variant>
      <vt:variant>
        <vt:i4>0</vt:i4>
      </vt:variant>
      <vt:variant>
        <vt:i4>5</vt:i4>
      </vt:variant>
      <vt:variant>
        <vt:lpwstr/>
      </vt:variant>
      <vt:variant>
        <vt:lpwstr>_Toc8742100</vt:lpwstr>
      </vt:variant>
      <vt:variant>
        <vt:i4>2818060</vt:i4>
      </vt:variant>
      <vt:variant>
        <vt:i4>110</vt:i4>
      </vt:variant>
      <vt:variant>
        <vt:i4>0</vt:i4>
      </vt:variant>
      <vt:variant>
        <vt:i4>5</vt:i4>
      </vt:variant>
      <vt:variant>
        <vt:lpwstr/>
      </vt:variant>
      <vt:variant>
        <vt:lpwstr>_Toc8742099</vt:lpwstr>
      </vt:variant>
      <vt:variant>
        <vt:i4>2818060</vt:i4>
      </vt:variant>
      <vt:variant>
        <vt:i4>104</vt:i4>
      </vt:variant>
      <vt:variant>
        <vt:i4>0</vt:i4>
      </vt:variant>
      <vt:variant>
        <vt:i4>5</vt:i4>
      </vt:variant>
      <vt:variant>
        <vt:lpwstr/>
      </vt:variant>
      <vt:variant>
        <vt:lpwstr>_Toc8742098</vt:lpwstr>
      </vt:variant>
      <vt:variant>
        <vt:i4>2818060</vt:i4>
      </vt:variant>
      <vt:variant>
        <vt:i4>98</vt:i4>
      </vt:variant>
      <vt:variant>
        <vt:i4>0</vt:i4>
      </vt:variant>
      <vt:variant>
        <vt:i4>5</vt:i4>
      </vt:variant>
      <vt:variant>
        <vt:lpwstr/>
      </vt:variant>
      <vt:variant>
        <vt:lpwstr>_Toc8742097</vt:lpwstr>
      </vt:variant>
      <vt:variant>
        <vt:i4>2818060</vt:i4>
      </vt:variant>
      <vt:variant>
        <vt:i4>92</vt:i4>
      </vt:variant>
      <vt:variant>
        <vt:i4>0</vt:i4>
      </vt:variant>
      <vt:variant>
        <vt:i4>5</vt:i4>
      </vt:variant>
      <vt:variant>
        <vt:lpwstr/>
      </vt:variant>
      <vt:variant>
        <vt:lpwstr>_Toc8742096</vt:lpwstr>
      </vt:variant>
      <vt:variant>
        <vt:i4>2818060</vt:i4>
      </vt:variant>
      <vt:variant>
        <vt:i4>86</vt:i4>
      </vt:variant>
      <vt:variant>
        <vt:i4>0</vt:i4>
      </vt:variant>
      <vt:variant>
        <vt:i4>5</vt:i4>
      </vt:variant>
      <vt:variant>
        <vt:lpwstr/>
      </vt:variant>
      <vt:variant>
        <vt:lpwstr>_Toc8742095</vt:lpwstr>
      </vt:variant>
      <vt:variant>
        <vt:i4>2818060</vt:i4>
      </vt:variant>
      <vt:variant>
        <vt:i4>80</vt:i4>
      </vt:variant>
      <vt:variant>
        <vt:i4>0</vt:i4>
      </vt:variant>
      <vt:variant>
        <vt:i4>5</vt:i4>
      </vt:variant>
      <vt:variant>
        <vt:lpwstr/>
      </vt:variant>
      <vt:variant>
        <vt:lpwstr>_Toc8742094</vt:lpwstr>
      </vt:variant>
      <vt:variant>
        <vt:i4>2818060</vt:i4>
      </vt:variant>
      <vt:variant>
        <vt:i4>74</vt:i4>
      </vt:variant>
      <vt:variant>
        <vt:i4>0</vt:i4>
      </vt:variant>
      <vt:variant>
        <vt:i4>5</vt:i4>
      </vt:variant>
      <vt:variant>
        <vt:lpwstr/>
      </vt:variant>
      <vt:variant>
        <vt:lpwstr>_Toc8742093</vt:lpwstr>
      </vt:variant>
      <vt:variant>
        <vt:i4>2818060</vt:i4>
      </vt:variant>
      <vt:variant>
        <vt:i4>68</vt:i4>
      </vt:variant>
      <vt:variant>
        <vt:i4>0</vt:i4>
      </vt:variant>
      <vt:variant>
        <vt:i4>5</vt:i4>
      </vt:variant>
      <vt:variant>
        <vt:lpwstr/>
      </vt:variant>
      <vt:variant>
        <vt:lpwstr>_Toc8742092</vt:lpwstr>
      </vt:variant>
      <vt:variant>
        <vt:i4>2818060</vt:i4>
      </vt:variant>
      <vt:variant>
        <vt:i4>62</vt:i4>
      </vt:variant>
      <vt:variant>
        <vt:i4>0</vt:i4>
      </vt:variant>
      <vt:variant>
        <vt:i4>5</vt:i4>
      </vt:variant>
      <vt:variant>
        <vt:lpwstr/>
      </vt:variant>
      <vt:variant>
        <vt:lpwstr>_Toc8742091</vt:lpwstr>
      </vt:variant>
      <vt:variant>
        <vt:i4>2818060</vt:i4>
      </vt:variant>
      <vt:variant>
        <vt:i4>56</vt:i4>
      </vt:variant>
      <vt:variant>
        <vt:i4>0</vt:i4>
      </vt:variant>
      <vt:variant>
        <vt:i4>5</vt:i4>
      </vt:variant>
      <vt:variant>
        <vt:lpwstr/>
      </vt:variant>
      <vt:variant>
        <vt:lpwstr>_Toc8742090</vt:lpwstr>
      </vt:variant>
      <vt:variant>
        <vt:i4>2752524</vt:i4>
      </vt:variant>
      <vt:variant>
        <vt:i4>50</vt:i4>
      </vt:variant>
      <vt:variant>
        <vt:i4>0</vt:i4>
      </vt:variant>
      <vt:variant>
        <vt:i4>5</vt:i4>
      </vt:variant>
      <vt:variant>
        <vt:lpwstr/>
      </vt:variant>
      <vt:variant>
        <vt:lpwstr>_Toc8742089</vt:lpwstr>
      </vt:variant>
      <vt:variant>
        <vt:i4>2752524</vt:i4>
      </vt:variant>
      <vt:variant>
        <vt:i4>44</vt:i4>
      </vt:variant>
      <vt:variant>
        <vt:i4>0</vt:i4>
      </vt:variant>
      <vt:variant>
        <vt:i4>5</vt:i4>
      </vt:variant>
      <vt:variant>
        <vt:lpwstr/>
      </vt:variant>
      <vt:variant>
        <vt:lpwstr>_Toc8742088</vt:lpwstr>
      </vt:variant>
      <vt:variant>
        <vt:i4>2752524</vt:i4>
      </vt:variant>
      <vt:variant>
        <vt:i4>38</vt:i4>
      </vt:variant>
      <vt:variant>
        <vt:i4>0</vt:i4>
      </vt:variant>
      <vt:variant>
        <vt:i4>5</vt:i4>
      </vt:variant>
      <vt:variant>
        <vt:lpwstr/>
      </vt:variant>
      <vt:variant>
        <vt:lpwstr>_Toc8742087</vt:lpwstr>
      </vt:variant>
      <vt:variant>
        <vt:i4>2752524</vt:i4>
      </vt:variant>
      <vt:variant>
        <vt:i4>32</vt:i4>
      </vt:variant>
      <vt:variant>
        <vt:i4>0</vt:i4>
      </vt:variant>
      <vt:variant>
        <vt:i4>5</vt:i4>
      </vt:variant>
      <vt:variant>
        <vt:lpwstr/>
      </vt:variant>
      <vt:variant>
        <vt:lpwstr>_Toc8742086</vt:lpwstr>
      </vt:variant>
      <vt:variant>
        <vt:i4>2752524</vt:i4>
      </vt:variant>
      <vt:variant>
        <vt:i4>26</vt:i4>
      </vt:variant>
      <vt:variant>
        <vt:i4>0</vt:i4>
      </vt:variant>
      <vt:variant>
        <vt:i4>5</vt:i4>
      </vt:variant>
      <vt:variant>
        <vt:lpwstr/>
      </vt:variant>
      <vt:variant>
        <vt:lpwstr>_Toc8742085</vt:lpwstr>
      </vt:variant>
      <vt:variant>
        <vt:i4>2752524</vt:i4>
      </vt:variant>
      <vt:variant>
        <vt:i4>20</vt:i4>
      </vt:variant>
      <vt:variant>
        <vt:i4>0</vt:i4>
      </vt:variant>
      <vt:variant>
        <vt:i4>5</vt:i4>
      </vt:variant>
      <vt:variant>
        <vt:lpwstr/>
      </vt:variant>
      <vt:variant>
        <vt:lpwstr>_Toc8742084</vt:lpwstr>
      </vt:variant>
      <vt:variant>
        <vt:i4>2752524</vt:i4>
      </vt:variant>
      <vt:variant>
        <vt:i4>14</vt:i4>
      </vt:variant>
      <vt:variant>
        <vt:i4>0</vt:i4>
      </vt:variant>
      <vt:variant>
        <vt:i4>5</vt:i4>
      </vt:variant>
      <vt:variant>
        <vt:lpwstr/>
      </vt:variant>
      <vt:variant>
        <vt:lpwstr>_Toc8742083</vt:lpwstr>
      </vt:variant>
      <vt:variant>
        <vt:i4>2752524</vt:i4>
      </vt:variant>
      <vt:variant>
        <vt:i4>8</vt:i4>
      </vt:variant>
      <vt:variant>
        <vt:i4>0</vt:i4>
      </vt:variant>
      <vt:variant>
        <vt:i4>5</vt:i4>
      </vt:variant>
      <vt:variant>
        <vt:lpwstr/>
      </vt:variant>
      <vt:variant>
        <vt:lpwstr>_Toc8742082</vt:lpwstr>
      </vt:variant>
      <vt:variant>
        <vt:i4>2752524</vt:i4>
      </vt:variant>
      <vt:variant>
        <vt:i4>2</vt:i4>
      </vt:variant>
      <vt:variant>
        <vt:i4>0</vt:i4>
      </vt:variant>
      <vt:variant>
        <vt:i4>5</vt:i4>
      </vt:variant>
      <vt:variant>
        <vt:lpwstr/>
      </vt:variant>
      <vt:variant>
        <vt:lpwstr>_Toc8742081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Knoke</dc:creator>
  <cp:keywords/>
  <dc:description/>
  <cp:lastModifiedBy>Thomas Knoke</cp:lastModifiedBy>
  <cp:revision>189</cp:revision>
  <cp:lastPrinted>2019-05-14T23:02:00Z</cp:lastPrinted>
  <dcterms:created xsi:type="dcterms:W3CDTF">2019-05-13T03:23:00Z</dcterms:created>
  <dcterms:modified xsi:type="dcterms:W3CDTF">2019-05-15T00:11:00Z</dcterms:modified>
</cp:coreProperties>
</file>